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44928" w14:textId="2578B90F" w:rsidR="002F4273" w:rsidRDefault="009020F2" w:rsidP="009020F2">
      <w:pPr>
        <w:pStyle w:val="Standarduser"/>
        <w:spacing w:after="0" w:line="240" w:lineRule="auto"/>
        <w:jc w:val="right"/>
        <w:rPr>
          <w:rFonts w:ascii="Times New Roman" w:hAnsi="Times New Roman"/>
          <w:i/>
          <w:iCs/>
          <w:sz w:val="20"/>
          <w:szCs w:val="20"/>
        </w:rPr>
      </w:pPr>
      <w:r>
        <w:rPr>
          <w:rFonts w:ascii="Times New Roman" w:hAnsi="Times New Roman"/>
          <w:i/>
          <w:iCs/>
          <w:sz w:val="20"/>
          <w:szCs w:val="20"/>
        </w:rPr>
        <w:t xml:space="preserve">Załącznik Nr  </w:t>
      </w:r>
      <w:r w:rsidR="008C4C60">
        <w:rPr>
          <w:rFonts w:ascii="Times New Roman" w:hAnsi="Times New Roman"/>
          <w:i/>
          <w:iCs/>
          <w:sz w:val="20"/>
          <w:szCs w:val="20"/>
        </w:rPr>
        <w:t>7</w:t>
      </w:r>
      <w:r w:rsidR="004D71F0">
        <w:rPr>
          <w:rFonts w:ascii="Times New Roman" w:hAnsi="Times New Roman"/>
          <w:i/>
          <w:iCs/>
          <w:sz w:val="20"/>
          <w:szCs w:val="20"/>
        </w:rPr>
        <w:t>.1 d</w:t>
      </w:r>
      <w:r>
        <w:rPr>
          <w:rFonts w:ascii="Times New Roman" w:hAnsi="Times New Roman"/>
          <w:i/>
          <w:iCs/>
          <w:sz w:val="20"/>
          <w:szCs w:val="20"/>
        </w:rPr>
        <w:t>o SWZ</w:t>
      </w:r>
    </w:p>
    <w:p w14:paraId="19E48682" w14:textId="77777777" w:rsidR="009020F2" w:rsidRPr="009020F2" w:rsidRDefault="009020F2" w:rsidP="009020F2">
      <w:pPr>
        <w:pStyle w:val="Standarduser"/>
        <w:spacing w:after="0" w:line="240" w:lineRule="auto"/>
        <w:jc w:val="right"/>
        <w:rPr>
          <w:rFonts w:ascii="Times New Roman" w:hAnsi="Times New Roman"/>
          <w:i/>
          <w:iCs/>
          <w:sz w:val="20"/>
          <w:szCs w:val="20"/>
        </w:rPr>
      </w:pPr>
    </w:p>
    <w:p w14:paraId="3B9785D5" w14:textId="2B4D119A" w:rsidR="002F4273" w:rsidRDefault="009020F2">
      <w:pPr>
        <w:pStyle w:val="Standarduser"/>
        <w:spacing w:after="0" w:line="240" w:lineRule="auto"/>
        <w:jc w:val="center"/>
        <w:rPr>
          <w:rFonts w:ascii="Times New Roman" w:hAnsi="Times New Roman"/>
          <w:i/>
          <w:iCs/>
          <w:sz w:val="24"/>
          <w:szCs w:val="24"/>
        </w:rPr>
      </w:pPr>
      <w:r>
        <w:rPr>
          <w:rFonts w:ascii="Times New Roman" w:hAnsi="Times New Roman"/>
          <w:i/>
          <w:iCs/>
          <w:sz w:val="24"/>
          <w:szCs w:val="24"/>
        </w:rPr>
        <w:t>Projekt umowy</w:t>
      </w:r>
    </w:p>
    <w:p w14:paraId="60671A57" w14:textId="77777777" w:rsidR="009020F2" w:rsidRPr="009020F2" w:rsidRDefault="009020F2">
      <w:pPr>
        <w:pStyle w:val="Standarduser"/>
        <w:spacing w:after="0" w:line="240" w:lineRule="auto"/>
        <w:jc w:val="center"/>
        <w:rPr>
          <w:rFonts w:ascii="Times New Roman" w:hAnsi="Times New Roman"/>
          <w:i/>
          <w:iCs/>
          <w:sz w:val="24"/>
          <w:szCs w:val="24"/>
        </w:rPr>
      </w:pPr>
    </w:p>
    <w:p w14:paraId="3EF61159" w14:textId="77777777" w:rsidR="002F4273" w:rsidRDefault="00861A31">
      <w:pPr>
        <w:pStyle w:val="Standarduser"/>
        <w:spacing w:after="0" w:line="240" w:lineRule="auto"/>
        <w:jc w:val="center"/>
      </w:pPr>
      <w:r>
        <w:rPr>
          <w:rFonts w:ascii="Times New Roman" w:hAnsi="Times New Roman"/>
          <w:b/>
          <w:bCs/>
          <w:sz w:val="24"/>
          <w:szCs w:val="24"/>
        </w:rPr>
        <w:t>Umowa Nr … /2024</w:t>
      </w:r>
    </w:p>
    <w:p w14:paraId="01045C6D" w14:textId="77777777" w:rsidR="002F4273" w:rsidRDefault="002F4273">
      <w:pPr>
        <w:pStyle w:val="Standarduser"/>
        <w:spacing w:after="0" w:line="240" w:lineRule="auto"/>
        <w:rPr>
          <w:rFonts w:ascii="Times New Roman" w:hAnsi="Times New Roman"/>
          <w:sz w:val="24"/>
          <w:szCs w:val="24"/>
        </w:rPr>
      </w:pPr>
    </w:p>
    <w:p w14:paraId="1F5A73F4" w14:textId="77777777" w:rsidR="002F4273" w:rsidRDefault="00861A31">
      <w:pPr>
        <w:pStyle w:val="Standarduser"/>
        <w:spacing w:after="0" w:line="240" w:lineRule="auto"/>
      </w:pPr>
      <w:r>
        <w:rPr>
          <w:rFonts w:ascii="Times New Roman" w:hAnsi="Times New Roman"/>
          <w:color w:val="000000"/>
          <w:sz w:val="24"/>
          <w:szCs w:val="24"/>
        </w:rPr>
        <w:t>W dniu ………………. 2024 roku pomiędzy:</w:t>
      </w:r>
    </w:p>
    <w:p w14:paraId="6C1F0D83" w14:textId="76D83929" w:rsidR="002F4273" w:rsidRPr="009020F2" w:rsidRDefault="00861A31">
      <w:pPr>
        <w:jc w:val="both"/>
        <w:rPr>
          <w:i/>
          <w:iCs/>
        </w:rPr>
      </w:pPr>
      <w:bookmarkStart w:id="0" w:name="_Hlk125702477"/>
      <w:r w:rsidRPr="009020F2">
        <w:rPr>
          <w:rFonts w:ascii="Times New Roman" w:hAnsi="Times New Roman" w:cs="Times New Roman"/>
          <w:b/>
          <w:bCs/>
          <w:color w:val="000000"/>
        </w:rPr>
        <w:t>Powiatem Rawickim</w:t>
      </w:r>
      <w:r>
        <w:rPr>
          <w:rFonts w:ascii="Times New Roman" w:hAnsi="Times New Roman" w:cs="Times New Roman"/>
          <w:color w:val="000000"/>
        </w:rPr>
        <w:t xml:space="preserve"> reprezentowanym przez </w:t>
      </w:r>
      <w:r w:rsidRPr="009020F2">
        <w:rPr>
          <w:rFonts w:ascii="Times New Roman" w:hAnsi="Times New Roman"/>
          <w:b/>
          <w:bCs/>
        </w:rPr>
        <w:t>Powiatowe Centrum Usług Wspólnych w Rawiczu</w:t>
      </w:r>
      <w:r>
        <w:rPr>
          <w:rFonts w:ascii="Times New Roman" w:hAnsi="Times New Roman"/>
        </w:rPr>
        <w:t xml:space="preserve">, z siedzibą przy ul. M. Kopernika 4, 63-900 Rawicz, w imieniu którego działa </w:t>
      </w:r>
      <w:r w:rsidRPr="009020F2">
        <w:rPr>
          <w:rFonts w:ascii="Times New Roman" w:hAnsi="Times New Roman"/>
          <w:i/>
          <w:iCs/>
        </w:rPr>
        <w:t>Pani Urszula Stefaniak – Dyrektor</w:t>
      </w:r>
      <w:r>
        <w:rPr>
          <w:rFonts w:ascii="Times New Roman" w:hAnsi="Times New Roman"/>
        </w:rPr>
        <w:t xml:space="preserve">, przy kontrasygnacie </w:t>
      </w:r>
      <w:r w:rsidRPr="009020F2">
        <w:rPr>
          <w:rFonts w:ascii="Times New Roman" w:hAnsi="Times New Roman"/>
          <w:i/>
          <w:iCs/>
        </w:rPr>
        <w:t>Pani Katarzyny Fiebich – Głównego Księgowego,</w:t>
      </w:r>
      <w:r w:rsidRPr="00A86F6A">
        <w:rPr>
          <w:rFonts w:ascii="Times New Roman" w:hAnsi="Times New Roman"/>
        </w:rPr>
        <w:t xml:space="preserve"> zwanym dalej </w:t>
      </w:r>
      <w:r w:rsidRPr="009020F2">
        <w:rPr>
          <w:rFonts w:ascii="Times New Roman" w:hAnsi="Times New Roman"/>
          <w:b/>
          <w:bCs/>
          <w:i/>
          <w:iCs/>
        </w:rPr>
        <w:t>,,Zamawiającym”,</w:t>
      </w:r>
      <w:r w:rsidRPr="00A86F6A">
        <w:rPr>
          <w:rFonts w:ascii="Times New Roman" w:hAnsi="Times New Roman"/>
        </w:rPr>
        <w:t xml:space="preserve"> działającym w imieniu i na rzecz</w:t>
      </w:r>
      <w:r w:rsidR="00A86F6A">
        <w:rPr>
          <w:rFonts w:ascii="Times New Roman" w:hAnsi="Times New Roman"/>
        </w:rPr>
        <w:t xml:space="preserve"> </w:t>
      </w:r>
      <w:r w:rsidR="00A86F6A" w:rsidRPr="009020F2">
        <w:rPr>
          <w:rFonts w:ascii="Times New Roman" w:hAnsi="Times New Roman"/>
          <w:b/>
          <w:bCs/>
        </w:rPr>
        <w:t>Zespołu Szkół Przyrodniczo – Technicznych Centrum Kształcenia Ustawicznego w Bojanowie,</w:t>
      </w:r>
      <w:r w:rsidRPr="009020F2">
        <w:rPr>
          <w:rFonts w:ascii="Times New Roman" w:hAnsi="Times New Roman"/>
          <w:b/>
          <w:bCs/>
        </w:rPr>
        <w:t xml:space="preserve"> </w:t>
      </w:r>
      <w:r w:rsidRPr="009020F2">
        <w:rPr>
          <w:rFonts w:ascii="Times New Roman" w:hAnsi="Times New Roman"/>
        </w:rPr>
        <w:t xml:space="preserve">zwanego dalej </w:t>
      </w:r>
      <w:r w:rsidRPr="009020F2">
        <w:rPr>
          <w:rFonts w:ascii="Times New Roman" w:hAnsi="Times New Roman"/>
          <w:b/>
          <w:bCs/>
          <w:i/>
          <w:iCs/>
        </w:rPr>
        <w:t>„Jednostką realizującą”,</w:t>
      </w:r>
      <w:bookmarkStart w:id="1" w:name="_Hlk66179135"/>
      <w:bookmarkEnd w:id="0"/>
    </w:p>
    <w:p w14:paraId="7E5656EE" w14:textId="77777777" w:rsidR="002F4273" w:rsidRDefault="00861A31">
      <w:pPr>
        <w:pStyle w:val="Standard"/>
        <w:spacing w:line="276" w:lineRule="auto"/>
        <w:jc w:val="both"/>
        <w:rPr>
          <w:rFonts w:ascii="Times New Roman" w:hAnsi="Times New Roman"/>
          <w:color w:val="000000"/>
        </w:rPr>
      </w:pPr>
      <w:r>
        <w:rPr>
          <w:rFonts w:ascii="Times New Roman" w:hAnsi="Times New Roman"/>
          <w:color w:val="000000"/>
        </w:rPr>
        <w:t xml:space="preserve">a </w:t>
      </w:r>
      <w:bookmarkEnd w:id="1"/>
    </w:p>
    <w:p w14:paraId="5151E61D" w14:textId="77777777" w:rsidR="002F4273" w:rsidRDefault="00861A31">
      <w:pPr>
        <w:pStyle w:val="Standard"/>
        <w:spacing w:line="276" w:lineRule="auto"/>
        <w:jc w:val="both"/>
      </w:pPr>
      <w:r>
        <w:rPr>
          <w:rFonts w:ascii="Times New Roman" w:hAnsi="Times New Roman"/>
          <w:color w:val="000000"/>
        </w:rPr>
        <w:t>…………………………………………………………………………………………………</w:t>
      </w:r>
    </w:p>
    <w:p w14:paraId="4DF5D7E7" w14:textId="77777777" w:rsidR="002F4273" w:rsidRDefault="002F4273">
      <w:pPr>
        <w:pStyle w:val="Standarduser"/>
        <w:spacing w:after="0" w:line="240" w:lineRule="auto"/>
        <w:rPr>
          <w:rFonts w:ascii="Times New Roman" w:hAnsi="Times New Roman"/>
          <w:color w:val="000000"/>
          <w:sz w:val="24"/>
          <w:szCs w:val="24"/>
        </w:rPr>
      </w:pPr>
    </w:p>
    <w:p w14:paraId="6B688BF0" w14:textId="77777777" w:rsidR="002F4273" w:rsidRDefault="00861A31">
      <w:pPr>
        <w:pStyle w:val="Standarduser"/>
        <w:spacing w:after="0" w:line="240" w:lineRule="auto"/>
        <w:rPr>
          <w:rFonts w:ascii="Times New Roman" w:hAnsi="Times New Roman"/>
          <w:color w:val="000000"/>
          <w:sz w:val="24"/>
          <w:szCs w:val="24"/>
        </w:rPr>
      </w:pPr>
      <w:r>
        <w:rPr>
          <w:rFonts w:ascii="Times New Roman" w:hAnsi="Times New Roman"/>
          <w:color w:val="000000"/>
          <w:sz w:val="24"/>
          <w:szCs w:val="24"/>
        </w:rPr>
        <w:t xml:space="preserve">zwanym dalej w umowie </w:t>
      </w:r>
      <w:r w:rsidRPr="009020F2">
        <w:rPr>
          <w:rFonts w:ascii="Times New Roman" w:hAnsi="Times New Roman"/>
          <w:b/>
          <w:bCs/>
          <w:i/>
          <w:iCs/>
          <w:color w:val="000000"/>
          <w:sz w:val="24"/>
          <w:szCs w:val="24"/>
        </w:rPr>
        <w:t>„Wykonawcą”,</w:t>
      </w:r>
    </w:p>
    <w:p w14:paraId="24CD59EB" w14:textId="77777777" w:rsidR="002F4273" w:rsidRDefault="00861A31">
      <w:pPr>
        <w:pStyle w:val="Standarduser"/>
        <w:spacing w:after="0" w:line="240" w:lineRule="auto"/>
        <w:rPr>
          <w:rFonts w:ascii="Times New Roman" w:hAnsi="Times New Roman"/>
          <w:color w:val="000000"/>
          <w:sz w:val="24"/>
          <w:szCs w:val="24"/>
        </w:rPr>
      </w:pPr>
      <w:r>
        <w:rPr>
          <w:rFonts w:ascii="Times New Roman" w:hAnsi="Times New Roman"/>
          <w:color w:val="000000"/>
          <w:sz w:val="24"/>
          <w:szCs w:val="24"/>
        </w:rPr>
        <w:t>reprezentowanym przez:</w:t>
      </w:r>
    </w:p>
    <w:p w14:paraId="74FF5D37" w14:textId="77777777" w:rsidR="002F4273" w:rsidRDefault="00861A31">
      <w:pPr>
        <w:pStyle w:val="Standarduser"/>
        <w:spacing w:after="0" w:line="240" w:lineRule="auto"/>
        <w:rPr>
          <w:rFonts w:ascii="Times New Roman" w:hAnsi="Times New Roman"/>
          <w:color w:val="000000"/>
          <w:sz w:val="24"/>
          <w:szCs w:val="24"/>
        </w:rPr>
      </w:pPr>
      <w:r>
        <w:rPr>
          <w:rFonts w:ascii="Times New Roman" w:hAnsi="Times New Roman"/>
          <w:color w:val="000000"/>
          <w:sz w:val="24"/>
          <w:szCs w:val="24"/>
        </w:rPr>
        <w:t>…………………………………………………. - ……………………………………………..</w:t>
      </w:r>
    </w:p>
    <w:p w14:paraId="03A806D0" w14:textId="77777777" w:rsidR="002F4273" w:rsidRDefault="002F4273">
      <w:pPr>
        <w:pStyle w:val="Standarduser"/>
        <w:spacing w:after="0" w:line="240" w:lineRule="auto"/>
        <w:rPr>
          <w:rFonts w:ascii="Times New Roman" w:hAnsi="Times New Roman"/>
          <w:color w:val="000000"/>
          <w:sz w:val="24"/>
          <w:szCs w:val="24"/>
        </w:rPr>
      </w:pPr>
    </w:p>
    <w:p w14:paraId="601A088A" w14:textId="313E256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została zawarta umowa o następującej treści:</w:t>
      </w:r>
      <w:r w:rsidR="00103ED2">
        <w:rPr>
          <w:rFonts w:ascii="Times New Roman" w:hAnsi="Times New Roman"/>
          <w:color w:val="000000"/>
          <w:sz w:val="24"/>
          <w:szCs w:val="24"/>
        </w:rPr>
        <w:t xml:space="preserve"> </w:t>
      </w:r>
    </w:p>
    <w:p w14:paraId="61C69210" w14:textId="77777777" w:rsidR="002F4273" w:rsidRDefault="002F4273">
      <w:pPr>
        <w:pStyle w:val="Standarduser"/>
        <w:spacing w:after="0" w:line="240" w:lineRule="auto"/>
        <w:rPr>
          <w:rFonts w:ascii="Times New Roman" w:hAnsi="Times New Roman"/>
          <w:color w:val="000000"/>
          <w:sz w:val="24"/>
          <w:szCs w:val="24"/>
        </w:rPr>
      </w:pPr>
    </w:p>
    <w:p w14:paraId="19DE5A4A" w14:textId="77777777" w:rsidR="002F4273" w:rsidRDefault="00861A31">
      <w:pPr>
        <w:pStyle w:val="Standarduse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p w14:paraId="35EC55AC" w14:textId="472BF094" w:rsidR="00A86F6A" w:rsidRPr="00A86F6A" w:rsidRDefault="00861A31" w:rsidP="00A86F6A">
      <w:pPr>
        <w:pStyle w:val="Standarduser"/>
        <w:jc w:val="both"/>
        <w:rPr>
          <w:rFonts w:ascii="Times New Roman" w:eastAsia="NSimSun" w:hAnsi="Times New Roman"/>
          <w:color w:val="000000"/>
          <w:sz w:val="24"/>
          <w:szCs w:val="24"/>
        </w:rPr>
      </w:pPr>
      <w:bookmarkStart w:id="2" w:name="_Hlk125702520"/>
      <w:r>
        <w:rPr>
          <w:rFonts w:ascii="Times New Roman" w:hAnsi="Times New Roman"/>
          <w:color w:val="000000"/>
          <w:sz w:val="24"/>
          <w:szCs w:val="24"/>
        </w:rPr>
        <w:t xml:space="preserve">1. Zgodnie z wynikiem postępowania o </w:t>
      </w:r>
      <w:r w:rsidRPr="00257972">
        <w:rPr>
          <w:rFonts w:ascii="Times New Roman" w:hAnsi="Times New Roman"/>
          <w:color w:val="000000"/>
          <w:sz w:val="24"/>
          <w:szCs w:val="24"/>
        </w:rPr>
        <w:t>udzielenie zamówienia publicznego, przeprowadzonego w trybie podstawowym</w:t>
      </w:r>
      <w:r w:rsidR="00BF2FF3">
        <w:rPr>
          <w:rFonts w:ascii="Times New Roman" w:hAnsi="Times New Roman"/>
          <w:color w:val="000000"/>
          <w:sz w:val="24"/>
          <w:szCs w:val="24"/>
        </w:rPr>
        <w:t xml:space="preserve"> </w:t>
      </w:r>
      <w:r w:rsidRPr="00257972">
        <w:rPr>
          <w:rFonts w:ascii="Times New Roman" w:hAnsi="Times New Roman"/>
          <w:color w:val="000000"/>
          <w:sz w:val="24"/>
          <w:szCs w:val="24"/>
        </w:rPr>
        <w:t>bez negocjacji na podstawie</w:t>
      </w:r>
      <w:r w:rsidR="00A86F6A">
        <w:rPr>
          <w:rFonts w:ascii="Times New Roman" w:hAnsi="Times New Roman"/>
          <w:color w:val="000000"/>
          <w:sz w:val="24"/>
          <w:szCs w:val="24"/>
        </w:rPr>
        <w:t xml:space="preserve"> art. 275 pkt 1 </w:t>
      </w:r>
      <w:r w:rsidRPr="00257972">
        <w:rPr>
          <w:rFonts w:ascii="Times New Roman" w:hAnsi="Times New Roman"/>
          <w:color w:val="000000"/>
          <w:sz w:val="24"/>
          <w:szCs w:val="24"/>
        </w:rPr>
        <w:t xml:space="preserve">ustawy z dnia 11 września 2019 r. Prawo zamówień publicznych (Dz.U. z 2023 r. poz. 1605 ze zm.), </w:t>
      </w:r>
      <w:r w:rsidRPr="00257972">
        <w:rPr>
          <w:rFonts w:ascii="Times New Roman" w:hAnsi="Times New Roman" w:cs="Calibri"/>
          <w:color w:val="000000"/>
          <w:sz w:val="24"/>
          <w:szCs w:val="24"/>
        </w:rPr>
        <w:t xml:space="preserve">Zamawiający zleca, a Wykonawca podejmuje się wykonania robót, które stanowią Zadanie pn.: </w:t>
      </w:r>
      <w:r w:rsidRPr="009020F2">
        <w:rPr>
          <w:rFonts w:ascii="Times New Roman" w:eastAsia="NSimSun" w:hAnsi="Times New Roman"/>
          <w:b/>
          <w:bCs/>
          <w:color w:val="000000"/>
          <w:sz w:val="24"/>
          <w:szCs w:val="24"/>
        </w:rPr>
        <w:t>„Renowacja zabytkowych witraży w auli Budynku A Zespołu Szkół Przyrodniczo - Technicznych Centrum Kształcenia Ustawicznego w Bojanowi</w:t>
      </w:r>
      <w:r w:rsidR="00A86F6A" w:rsidRPr="009020F2">
        <w:rPr>
          <w:rFonts w:ascii="Times New Roman" w:eastAsia="NSimSun" w:hAnsi="Times New Roman"/>
          <w:b/>
          <w:bCs/>
          <w:color w:val="000000"/>
          <w:sz w:val="24"/>
          <w:szCs w:val="24"/>
        </w:rPr>
        <w:t>e</w:t>
      </w:r>
      <w:r w:rsidR="009020F2" w:rsidRPr="009020F2">
        <w:rPr>
          <w:rFonts w:ascii="Times New Roman" w:eastAsia="NSimSun" w:hAnsi="Times New Roman"/>
          <w:b/>
          <w:bCs/>
          <w:color w:val="000000"/>
          <w:sz w:val="24"/>
          <w:szCs w:val="24"/>
        </w:rPr>
        <w:t>”</w:t>
      </w:r>
      <w:r w:rsidR="009020F2">
        <w:rPr>
          <w:rFonts w:ascii="Times New Roman" w:eastAsia="NSimSun" w:hAnsi="Times New Roman"/>
          <w:color w:val="000000"/>
          <w:sz w:val="24"/>
          <w:szCs w:val="24"/>
        </w:rPr>
        <w:t xml:space="preserve">. </w:t>
      </w:r>
    </w:p>
    <w:p w14:paraId="19657FBA" w14:textId="282E36D4" w:rsidR="002F4273" w:rsidRDefault="00861A31">
      <w:pPr>
        <w:pStyle w:val="Standarduser"/>
        <w:spacing w:after="0"/>
        <w:jc w:val="both"/>
        <w:rPr>
          <w:rFonts w:ascii="Times New Roman" w:hAnsi="Times New Roman"/>
          <w:color w:val="000000"/>
          <w:sz w:val="24"/>
          <w:szCs w:val="24"/>
        </w:rPr>
      </w:pPr>
      <w:r>
        <w:rPr>
          <w:rFonts w:ascii="Times New Roman" w:hAnsi="Times New Roman"/>
          <w:color w:val="000000"/>
          <w:sz w:val="24"/>
          <w:szCs w:val="24"/>
        </w:rPr>
        <w:t>Przedmiot zamówienia obejmuje:</w:t>
      </w:r>
    </w:p>
    <w:p w14:paraId="65E1B0E0" w14:textId="77777777" w:rsidR="002F4273" w:rsidRDefault="00861A31">
      <w:pPr>
        <w:pStyle w:val="Standard"/>
        <w:numPr>
          <w:ilvl w:val="0"/>
          <w:numId w:val="67"/>
        </w:numPr>
        <w:spacing w:line="360" w:lineRule="auto"/>
        <w:jc w:val="both"/>
      </w:pPr>
      <w:r>
        <w:rPr>
          <w:rFonts w:ascii="Times New Roman" w:hAnsi="Times New Roman"/>
          <w:color w:val="000000"/>
        </w:rPr>
        <w:t>demontaż i renowację witraży zgodnie z Programem prac konserwatorskich,</w:t>
      </w:r>
    </w:p>
    <w:p w14:paraId="1E4B7BF6" w14:textId="77777777" w:rsidR="002F4273" w:rsidRPr="00257972" w:rsidRDefault="00861A31">
      <w:pPr>
        <w:pStyle w:val="Standard"/>
        <w:numPr>
          <w:ilvl w:val="0"/>
          <w:numId w:val="67"/>
        </w:numPr>
        <w:spacing w:line="360" w:lineRule="auto"/>
        <w:jc w:val="both"/>
      </w:pPr>
      <w:r>
        <w:rPr>
          <w:rFonts w:ascii="Times New Roman" w:hAnsi="Times New Roman"/>
          <w:color w:val="000000"/>
        </w:rPr>
        <w:t xml:space="preserve">montaż </w:t>
      </w:r>
      <w:r w:rsidRPr="00257972">
        <w:rPr>
          <w:rFonts w:ascii="Times New Roman" w:hAnsi="Times New Roman"/>
          <w:color w:val="000000"/>
        </w:rPr>
        <w:t xml:space="preserve">witraży zgodnie z ww. Programem. </w:t>
      </w:r>
    </w:p>
    <w:p w14:paraId="50DF4623" w14:textId="77777777" w:rsidR="002F4273" w:rsidRPr="00257972" w:rsidRDefault="00861A31">
      <w:pPr>
        <w:pStyle w:val="Standard"/>
        <w:spacing w:line="360" w:lineRule="auto"/>
        <w:jc w:val="both"/>
        <w:rPr>
          <w:rFonts w:ascii="Times New Roman" w:hAnsi="Times New Roman"/>
          <w:color w:val="000000"/>
        </w:rPr>
      </w:pPr>
      <w:r w:rsidRPr="00257972">
        <w:rPr>
          <w:rFonts w:ascii="Times New Roman" w:hAnsi="Times New Roman"/>
          <w:color w:val="000000"/>
        </w:rPr>
        <w:t xml:space="preserve">Szczegółowy zakres przedmiotu zamówienia określają niżej wymienione dokumenty: </w:t>
      </w:r>
    </w:p>
    <w:p w14:paraId="20928848" w14:textId="510AA88A" w:rsidR="002F4273" w:rsidRPr="00257972" w:rsidRDefault="00A86F6A">
      <w:pPr>
        <w:pStyle w:val="Standard"/>
        <w:numPr>
          <w:ilvl w:val="0"/>
          <w:numId w:val="68"/>
        </w:numPr>
        <w:tabs>
          <w:tab w:val="left" w:pos="-1080"/>
        </w:tabs>
        <w:spacing w:line="360" w:lineRule="auto"/>
        <w:jc w:val="both"/>
      </w:pPr>
      <w:r w:rsidRPr="00043D62">
        <w:rPr>
          <w:rFonts w:ascii="Times New Roman" w:hAnsi="Times New Roman"/>
          <w:color w:val="000000"/>
        </w:rPr>
        <w:t>przedmiary robót</w:t>
      </w:r>
      <w:r>
        <w:rPr>
          <w:rFonts w:ascii="Times New Roman" w:hAnsi="Times New Roman"/>
          <w:color w:val="000000"/>
        </w:rPr>
        <w:t>,</w:t>
      </w:r>
      <w:r w:rsidR="00861A31" w:rsidRPr="00257972">
        <w:rPr>
          <w:rFonts w:ascii="Times New Roman" w:hAnsi="Times New Roman"/>
          <w:color w:val="000000"/>
        </w:rPr>
        <w:t xml:space="preserve"> kosztorys zerowy, </w:t>
      </w:r>
    </w:p>
    <w:p w14:paraId="47F7073F" w14:textId="1008355A" w:rsidR="00A86F6A" w:rsidRPr="00043D62" w:rsidRDefault="00861A31" w:rsidP="00A86F6A">
      <w:pPr>
        <w:pStyle w:val="Standard"/>
        <w:numPr>
          <w:ilvl w:val="0"/>
          <w:numId w:val="68"/>
        </w:numPr>
        <w:tabs>
          <w:tab w:val="left" w:pos="-1080"/>
        </w:tabs>
        <w:spacing w:line="360" w:lineRule="auto"/>
        <w:jc w:val="both"/>
      </w:pPr>
      <w:r w:rsidRPr="00257972">
        <w:rPr>
          <w:rFonts w:ascii="Times New Roman" w:hAnsi="Times New Roman"/>
          <w:color w:val="000000"/>
        </w:rPr>
        <w:t xml:space="preserve">program prac </w:t>
      </w:r>
      <w:bookmarkStart w:id="3" w:name="_Hlk157153697"/>
      <w:bookmarkEnd w:id="2"/>
      <w:r w:rsidR="00A86F6A" w:rsidRPr="00043D62">
        <w:rPr>
          <w:rFonts w:ascii="Times New Roman" w:hAnsi="Times New Roman"/>
          <w:color w:val="000000"/>
        </w:rPr>
        <w:t>konserwatorskich,</w:t>
      </w:r>
    </w:p>
    <w:p w14:paraId="05890AD6" w14:textId="43B4272E" w:rsidR="00A86F6A" w:rsidRPr="00043D62" w:rsidRDefault="00A86F6A" w:rsidP="00A86F6A">
      <w:pPr>
        <w:pStyle w:val="Standard"/>
        <w:numPr>
          <w:ilvl w:val="0"/>
          <w:numId w:val="68"/>
        </w:numPr>
        <w:tabs>
          <w:tab w:val="left" w:pos="-1080"/>
        </w:tabs>
        <w:spacing w:line="360" w:lineRule="auto"/>
        <w:jc w:val="both"/>
      </w:pPr>
      <w:r w:rsidRPr="00043D62">
        <w:rPr>
          <w:rFonts w:ascii="Times New Roman" w:hAnsi="Times New Roman"/>
          <w:color w:val="000000"/>
        </w:rPr>
        <w:t xml:space="preserve">projekt budowlany. </w:t>
      </w:r>
    </w:p>
    <w:bookmarkEnd w:id="3"/>
    <w:p w14:paraId="4D0E0109" w14:textId="77777777" w:rsidR="002F4273" w:rsidRDefault="00861A31">
      <w:pPr>
        <w:pStyle w:val="Standarduser"/>
        <w:spacing w:after="0" w:line="240" w:lineRule="auto"/>
        <w:jc w:val="both"/>
        <w:rPr>
          <w:rFonts w:ascii="Times New Roman" w:hAnsi="Times New Roman"/>
          <w:iCs/>
          <w:color w:val="000000"/>
          <w:sz w:val="24"/>
          <w:szCs w:val="24"/>
        </w:rPr>
      </w:pPr>
      <w:r>
        <w:rPr>
          <w:rFonts w:ascii="Times New Roman" w:hAnsi="Times New Roman"/>
          <w:iCs/>
          <w:color w:val="000000"/>
          <w:sz w:val="24"/>
          <w:szCs w:val="24"/>
        </w:rPr>
        <w:t xml:space="preserve">2. Harmonogram wykonywanych robót stanowi podstawę realizacji zadania. </w:t>
      </w:r>
    </w:p>
    <w:p w14:paraId="2D4AA41E" w14:textId="77777777" w:rsidR="002F4273" w:rsidRDefault="00861A31">
      <w:pPr>
        <w:pStyle w:val="Standarduser"/>
        <w:spacing w:after="0" w:line="240" w:lineRule="auto"/>
        <w:jc w:val="both"/>
      </w:pPr>
      <w:r>
        <w:rPr>
          <w:rFonts w:ascii="Times New Roman" w:hAnsi="Times New Roman"/>
          <w:iCs/>
          <w:color w:val="000000"/>
          <w:sz w:val="24"/>
          <w:szCs w:val="24"/>
        </w:rPr>
        <w:t>3. Zamawiający określa następujące wymagania odnośnie zatrudnienia przez Wykonawcę lub Podwykonawcę osób wykonujących wskazane przez Zamawiającego czynności w zakresie realizacji zamówienia na podstawie stosunku pracy:</w:t>
      </w:r>
    </w:p>
    <w:p w14:paraId="2386D151" w14:textId="77777777" w:rsidR="002F4273" w:rsidRDefault="00861A31">
      <w:pPr>
        <w:pStyle w:val="Standarduser"/>
        <w:spacing w:after="0" w:line="240" w:lineRule="auto"/>
        <w:jc w:val="both"/>
      </w:pPr>
      <w:r>
        <w:rPr>
          <w:rFonts w:ascii="Times New Roman" w:hAnsi="Times New Roman"/>
          <w:iCs/>
          <w:color w:val="000000"/>
          <w:sz w:val="24"/>
          <w:szCs w:val="24"/>
        </w:rPr>
        <w:t xml:space="preserve">1) Zamawiający określa, iż czynności związane </w:t>
      </w:r>
      <w:r>
        <w:rPr>
          <w:rFonts w:ascii="Times New Roman" w:hAnsi="Times New Roman"/>
          <w:iCs/>
        </w:rPr>
        <w:t>z wykonywanymi pracami</w:t>
      </w:r>
      <w:r>
        <w:rPr>
          <w:rFonts w:ascii="Times New Roman" w:hAnsi="Times New Roman"/>
          <w:iCs/>
          <w:color w:val="000000"/>
          <w:sz w:val="24"/>
          <w:szCs w:val="24"/>
        </w:rPr>
        <w:t>,</w:t>
      </w:r>
      <w:r>
        <w:rPr>
          <w:rFonts w:ascii="Times New Roman" w:hAnsi="Times New Roman"/>
          <w:iCs/>
          <w:color w:val="4472C4"/>
          <w:sz w:val="24"/>
          <w:szCs w:val="24"/>
        </w:rPr>
        <w:t xml:space="preserve"> </w:t>
      </w:r>
      <w:r>
        <w:rPr>
          <w:rFonts w:ascii="Times New Roman" w:hAnsi="Times New Roman"/>
          <w:iCs/>
          <w:color w:val="000000"/>
          <w:sz w:val="24"/>
          <w:szCs w:val="24"/>
        </w:rPr>
        <w:t xml:space="preserve">winny być wykonywane przez osoby zatrudnione przez Wykonawcę na podstawie stosunku  pracy. Wymóg ten nie dotyczy </w:t>
      </w:r>
      <w:r>
        <w:rPr>
          <w:rFonts w:ascii="Times New Roman" w:hAnsi="Times New Roman"/>
          <w:iCs/>
          <w:color w:val="000000"/>
          <w:sz w:val="24"/>
          <w:szCs w:val="24"/>
        </w:rPr>
        <w:lastRenderedPageBreak/>
        <w:t>dostawców materiałów innych podmiotów, świadczących usługi na rzecz wykonania przedmiotu umowy,</w:t>
      </w:r>
    </w:p>
    <w:p w14:paraId="0618CFAB" w14:textId="77777777" w:rsidR="002F4273" w:rsidRDefault="00861A31">
      <w:pPr>
        <w:pStyle w:val="Standarduser"/>
        <w:spacing w:after="0" w:line="240" w:lineRule="auto"/>
        <w:jc w:val="both"/>
      </w:pPr>
      <w:r>
        <w:rPr>
          <w:rFonts w:ascii="Times New Roman" w:hAnsi="Times New Roman"/>
          <w:iCs/>
          <w:color w:val="000000"/>
          <w:sz w:val="24"/>
          <w:szCs w:val="24"/>
        </w:rPr>
        <w:t>2) obowiązek wskazany w pkt 3.1, dotyczy także Podwykonawców. Wykonawca jest zobowiązany zawrzeć w każdej umowie o podwykonawstwo stosowne zapisy zobowiązujące Podwykonawców do zatrudnienia na podstawie stosunku pracy osób wykonujących wskazane wyżej czynności,</w:t>
      </w:r>
    </w:p>
    <w:p w14:paraId="00E3924A" w14:textId="77777777" w:rsidR="002F4273" w:rsidRDefault="00861A31">
      <w:pPr>
        <w:pStyle w:val="Standarduser"/>
        <w:spacing w:after="0" w:line="240" w:lineRule="auto"/>
        <w:jc w:val="both"/>
      </w:pPr>
      <w:r>
        <w:rPr>
          <w:rFonts w:ascii="Times New Roman" w:hAnsi="Times New Roman"/>
          <w:iCs/>
          <w:color w:val="000000"/>
          <w:sz w:val="24"/>
          <w:szCs w:val="24"/>
        </w:rPr>
        <w:t>3) w celu udokumentowania zatrudnienia osób, o których mowa w pkt 1, Wykonawca powinien oświadczyć w formularzu ofertowym, że osoby wykonujące czynności we wskazanym przez Zamawiającego zakresie będą zatrudnione na podstawie stosunku pracy,</w:t>
      </w:r>
    </w:p>
    <w:p w14:paraId="356FD914" w14:textId="77777777" w:rsidR="002F4273" w:rsidRDefault="00861A31">
      <w:pPr>
        <w:pStyle w:val="Standarduser"/>
        <w:spacing w:after="0" w:line="240" w:lineRule="auto"/>
        <w:jc w:val="both"/>
      </w:pPr>
      <w:r>
        <w:rPr>
          <w:rFonts w:ascii="Times New Roman" w:hAnsi="Times New Roman"/>
          <w:iCs/>
          <w:color w:val="000000"/>
          <w:sz w:val="24"/>
          <w:szCs w:val="24"/>
        </w:rPr>
        <w:t>4) Zamawiający ma prawo do skontrolowania Wykonawcy w zakresie zatrudnienia osób,</w:t>
      </w:r>
      <w:r>
        <w:rPr>
          <w:rFonts w:ascii="Times New Roman" w:hAnsi="Times New Roman"/>
          <w:iCs/>
          <w:color w:val="000000"/>
          <w:sz w:val="24"/>
          <w:szCs w:val="24"/>
        </w:rPr>
        <w:br/>
        <w:t>o których mowa w pkt 1, wzywając go na piśmie do przekazania niezbędnych do weryfikacji informacji, w terminie 7 dni od otrzymania takiego wezwania. Informacje, o których mowa wyżej to imienny wykaz osób oraz udostępnienie do wglądu kopii dowodu potwierdzającego zgłoszenie pracownika przez pracodawcę do ubezpieczeń, w sposób zanonimizowany, zapewniający ochronę danych osobowych pracowników,</w:t>
      </w:r>
    </w:p>
    <w:p w14:paraId="1EE7B6F3" w14:textId="77777777" w:rsidR="002F4273" w:rsidRPr="00BF2FF3" w:rsidRDefault="00861A31">
      <w:pPr>
        <w:pStyle w:val="Standarduser"/>
        <w:spacing w:after="0" w:line="240" w:lineRule="auto"/>
        <w:jc w:val="both"/>
      </w:pPr>
      <w:r>
        <w:rPr>
          <w:rFonts w:ascii="Times New Roman" w:hAnsi="Times New Roman"/>
          <w:iCs/>
          <w:color w:val="000000"/>
          <w:sz w:val="24"/>
          <w:szCs w:val="24"/>
        </w:rPr>
        <w:t xml:space="preserve">5) w przypadku, gdy Wykonawca nie dotrzyma ww. terminu Zamawiający obciąży Wykonawcę karami umownymi za każdy dzień zwłoki w wysokości 0,1% całkowitego wynagrodzenia brutto </w:t>
      </w:r>
      <w:r w:rsidRPr="00BF2FF3">
        <w:rPr>
          <w:rFonts w:ascii="Times New Roman" w:hAnsi="Times New Roman"/>
          <w:iCs/>
          <w:sz w:val="24"/>
          <w:szCs w:val="24"/>
        </w:rPr>
        <w:t>określonego w umowie o udzielenie zamówienia publicznego.</w:t>
      </w:r>
    </w:p>
    <w:p w14:paraId="3A624FAF" w14:textId="69D15A7A" w:rsidR="002F4273" w:rsidRDefault="00BF2FF3">
      <w:pPr>
        <w:pStyle w:val="Standarduser"/>
        <w:spacing w:after="0" w:line="240" w:lineRule="auto"/>
        <w:jc w:val="both"/>
      </w:pPr>
      <w:r w:rsidRPr="00BF2FF3">
        <w:rPr>
          <w:rFonts w:ascii="Times New Roman" w:hAnsi="Times New Roman"/>
          <w:iCs/>
          <w:strike/>
          <w:sz w:val="24"/>
          <w:szCs w:val="24"/>
        </w:rPr>
        <w:t>4</w:t>
      </w:r>
      <w:r w:rsidR="00E64ABB" w:rsidRPr="00BF2FF3">
        <w:rPr>
          <w:rFonts w:ascii="Times New Roman" w:hAnsi="Times New Roman"/>
          <w:iCs/>
          <w:sz w:val="24"/>
          <w:szCs w:val="24"/>
        </w:rPr>
        <w:t>.</w:t>
      </w:r>
      <w:r w:rsidR="00861A31" w:rsidRPr="00BF2FF3">
        <w:rPr>
          <w:rFonts w:ascii="Times New Roman" w:hAnsi="Times New Roman"/>
          <w:sz w:val="24"/>
          <w:szCs w:val="24"/>
        </w:rPr>
        <w:t xml:space="preserve">Zamawiający obliguje Wykonawcę do przestrzegania zasad wynikających z art. 6 pkt 1 ustawy z dnia </w:t>
      </w:r>
      <w:r w:rsidR="00861A31">
        <w:rPr>
          <w:rFonts w:ascii="Times New Roman" w:hAnsi="Times New Roman"/>
          <w:color w:val="000000"/>
          <w:sz w:val="24"/>
          <w:szCs w:val="24"/>
        </w:rPr>
        <w:t xml:space="preserve">19 lipca 2019 r. o zapewnieniu dostępności osobom ze szczególnymi potrzebami </w:t>
      </w:r>
      <w:r w:rsidR="00861A31">
        <w:rPr>
          <w:rFonts w:ascii="Times New Roman" w:hAnsi="Times New Roman"/>
          <w:sz w:val="24"/>
          <w:szCs w:val="24"/>
        </w:rPr>
        <w:t>(Dz. U. z 2022 r. poz. 2240).</w:t>
      </w:r>
    </w:p>
    <w:p w14:paraId="223BFB54" w14:textId="77777777" w:rsidR="002F4273" w:rsidRDefault="002F4273">
      <w:pPr>
        <w:pStyle w:val="Standard"/>
        <w:jc w:val="both"/>
        <w:rPr>
          <w:rFonts w:ascii="Times New Roman" w:hAnsi="Times New Roman"/>
        </w:rPr>
      </w:pPr>
    </w:p>
    <w:p w14:paraId="23BA94F7" w14:textId="6200EEBB" w:rsidR="002F4273" w:rsidRPr="006D2E19" w:rsidRDefault="00861A31" w:rsidP="006D2E19">
      <w:pPr>
        <w:pStyle w:val="Standarduse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p w14:paraId="0C220479" w14:textId="269D3513" w:rsidR="006D2E19" w:rsidRDefault="006D2E19" w:rsidP="006D2E19">
      <w:pPr>
        <w:suppressAutoHyphens w:val="0"/>
        <w:autoSpaceDE w:val="0"/>
        <w:adjustRightInd w:val="0"/>
        <w:jc w:val="both"/>
        <w:rPr>
          <w:rFonts w:ascii="Times New Roman" w:hAnsi="Times New Roman" w:cs="Times New Roman"/>
          <w:kern w:val="0"/>
          <w:lang w:bidi="ar-SA"/>
        </w:rPr>
      </w:pPr>
      <w:r>
        <w:rPr>
          <w:rFonts w:ascii="Times New Roman" w:hAnsi="Times New Roman" w:cs="Times New Roman"/>
          <w:kern w:val="0"/>
          <w:lang w:bidi="ar-SA"/>
        </w:rPr>
        <w:t xml:space="preserve">1. Wynagrodzenie za przedmiot zamówienia określony w § 1 ust. 1 jest wynagrodzeniem </w:t>
      </w:r>
      <w:r w:rsidR="00BF2FF3">
        <w:rPr>
          <w:rFonts w:ascii="Times New Roman" w:hAnsi="Times New Roman" w:cs="Times New Roman"/>
          <w:kern w:val="0"/>
          <w:lang w:bidi="ar-SA"/>
        </w:rPr>
        <w:t xml:space="preserve">               </w:t>
      </w:r>
      <w:r>
        <w:rPr>
          <w:rFonts w:ascii="Times New Roman" w:hAnsi="Times New Roman" w:cs="Times New Roman"/>
          <w:kern w:val="0"/>
          <w:lang w:bidi="ar-SA"/>
        </w:rPr>
        <w:t xml:space="preserve">ryczałtowym. Strony ustalają, że wartość przedmiotu umowy określa oferta Wykonawcy </w:t>
      </w:r>
      <w:r>
        <w:rPr>
          <w:rFonts w:ascii="Times New Roman" w:hAnsi="Times New Roman" w:cs="Times New Roman"/>
          <w:kern w:val="0"/>
          <w:lang w:bidi="ar-SA"/>
        </w:rPr>
        <w:br/>
        <w:t>i wynosi:</w:t>
      </w:r>
    </w:p>
    <w:p w14:paraId="10125B7E" w14:textId="77777777" w:rsidR="006D2E19" w:rsidRDefault="006D2E19" w:rsidP="006D2E19">
      <w:pPr>
        <w:pStyle w:val="Standard"/>
        <w:jc w:val="both"/>
        <w:rPr>
          <w:rFonts w:ascii="Times New Roman" w:hAnsi="Times New Roman" w:cs="Times New Roman"/>
          <w:b/>
          <w:bCs/>
          <w:kern w:val="2"/>
          <w:lang w:bidi="ar-SA"/>
        </w:rPr>
      </w:pPr>
      <w:r>
        <w:rPr>
          <w:rFonts w:ascii="Times New Roman" w:hAnsi="Times New Roman"/>
          <w:b/>
          <w:bCs/>
        </w:rPr>
        <w:t>Cena netto: …………………. zł</w:t>
      </w:r>
    </w:p>
    <w:p w14:paraId="2B4CB9D5" w14:textId="3FABC074" w:rsidR="006D2E19" w:rsidRDefault="006D2E19" w:rsidP="006D2E19">
      <w:pPr>
        <w:pStyle w:val="Standard"/>
        <w:jc w:val="both"/>
        <w:rPr>
          <w:rFonts w:ascii="Times New Roman" w:hAnsi="Times New Roman"/>
          <w:b/>
          <w:bCs/>
        </w:rPr>
      </w:pPr>
      <w:r>
        <w:rPr>
          <w:rFonts w:ascii="Times New Roman" w:hAnsi="Times New Roman"/>
          <w:b/>
          <w:bCs/>
        </w:rPr>
        <w:t>Słownie netto: ………………………………………………………………………</w:t>
      </w:r>
    </w:p>
    <w:p w14:paraId="3981D7AD" w14:textId="77777777" w:rsidR="006D2E19" w:rsidRDefault="006D2E19" w:rsidP="006D2E19">
      <w:pPr>
        <w:pStyle w:val="Standard"/>
        <w:ind w:firstLine="360"/>
        <w:jc w:val="both"/>
        <w:rPr>
          <w:rFonts w:ascii="Times New Roman" w:hAnsi="Times New Roman"/>
          <w:b/>
          <w:bCs/>
        </w:rPr>
      </w:pPr>
      <w:r>
        <w:rPr>
          <w:rFonts w:ascii="Times New Roman" w:hAnsi="Times New Roman"/>
          <w:b/>
          <w:bCs/>
        </w:rPr>
        <w:t>Stawka VAT: ………….%</w:t>
      </w:r>
    </w:p>
    <w:p w14:paraId="453BE3A3" w14:textId="77777777" w:rsidR="006D2E19" w:rsidRDefault="006D2E19" w:rsidP="006D2E19">
      <w:pPr>
        <w:pStyle w:val="Standard"/>
        <w:ind w:left="360"/>
        <w:jc w:val="both"/>
        <w:rPr>
          <w:rFonts w:ascii="Times New Roman" w:hAnsi="Times New Roman"/>
          <w:b/>
          <w:bCs/>
        </w:rPr>
      </w:pPr>
      <w:r>
        <w:rPr>
          <w:rFonts w:ascii="Times New Roman" w:hAnsi="Times New Roman"/>
          <w:b/>
          <w:bCs/>
        </w:rPr>
        <w:t>Kwota podatku VAT: …………………. zł</w:t>
      </w:r>
      <w:r>
        <w:rPr>
          <w:rFonts w:ascii="Times New Roman" w:hAnsi="Times New Roman"/>
          <w:b/>
          <w:bCs/>
        </w:rPr>
        <w:tab/>
      </w:r>
    </w:p>
    <w:p w14:paraId="2598AB40" w14:textId="77777777" w:rsidR="006D2E19" w:rsidRDefault="006D2E19" w:rsidP="006D2E19">
      <w:pPr>
        <w:pStyle w:val="Standard"/>
        <w:ind w:firstLine="360"/>
        <w:jc w:val="both"/>
        <w:rPr>
          <w:rFonts w:ascii="Times New Roman" w:hAnsi="Times New Roman"/>
          <w:b/>
          <w:bCs/>
        </w:rPr>
      </w:pPr>
      <w:r>
        <w:rPr>
          <w:rFonts w:ascii="Times New Roman" w:hAnsi="Times New Roman"/>
          <w:b/>
          <w:bCs/>
        </w:rPr>
        <w:t>Słownie: ………………………………………………………………………….</w:t>
      </w:r>
    </w:p>
    <w:p w14:paraId="6CEE7137" w14:textId="77777777" w:rsidR="006D2E19" w:rsidRDefault="006D2E19" w:rsidP="006D2E19">
      <w:pPr>
        <w:pStyle w:val="Standard"/>
        <w:ind w:firstLine="360"/>
        <w:rPr>
          <w:rFonts w:ascii="Times New Roman" w:hAnsi="Times New Roman"/>
          <w:b/>
          <w:bCs/>
        </w:rPr>
      </w:pPr>
      <w:r>
        <w:rPr>
          <w:rFonts w:ascii="Times New Roman" w:hAnsi="Times New Roman"/>
          <w:b/>
          <w:bCs/>
        </w:rPr>
        <w:t>Wartość brutto: …………………….….. zł</w:t>
      </w:r>
    </w:p>
    <w:p w14:paraId="127A4950" w14:textId="77777777" w:rsidR="006D2E19" w:rsidRDefault="006D2E19" w:rsidP="006D2E19">
      <w:pPr>
        <w:pStyle w:val="Standard"/>
        <w:ind w:firstLine="360"/>
        <w:rPr>
          <w:rFonts w:ascii="Times New Roman" w:hAnsi="Times New Roman"/>
          <w:b/>
          <w:bCs/>
        </w:rPr>
      </w:pPr>
      <w:r>
        <w:rPr>
          <w:rFonts w:ascii="Times New Roman" w:hAnsi="Times New Roman"/>
          <w:b/>
          <w:bCs/>
        </w:rPr>
        <w:t>Słownie brutto: ………………………………………………………………………….</w:t>
      </w:r>
    </w:p>
    <w:p w14:paraId="785B3F20" w14:textId="77777777" w:rsidR="006D2E19" w:rsidRDefault="006D2E19" w:rsidP="006D2E19">
      <w:pPr>
        <w:pStyle w:val="Standard"/>
        <w:jc w:val="both"/>
        <w:rPr>
          <w:rFonts w:ascii="Times New Roman" w:hAnsi="Times New Roman"/>
        </w:rPr>
      </w:pPr>
      <w:r>
        <w:rPr>
          <w:rFonts w:ascii="Times New Roman" w:hAnsi="Times New Roman"/>
        </w:rPr>
        <w:t>2. Wynagrodzenie, o którym mowa w ust. 1 sfinansowane zostanie:</w:t>
      </w:r>
    </w:p>
    <w:p w14:paraId="5F91B040" w14:textId="77777777" w:rsidR="006D2E19" w:rsidRDefault="006D2E19" w:rsidP="006D2E19">
      <w:pPr>
        <w:ind w:firstLine="142"/>
        <w:jc w:val="both"/>
        <w:rPr>
          <w:rFonts w:ascii="Times New Roman" w:eastAsia="Calibri" w:hAnsi="Times New Roman" w:cs="Times New Roman"/>
          <w:lang w:bidi="ar-SA"/>
        </w:rPr>
      </w:pPr>
      <w:r>
        <w:rPr>
          <w:rFonts w:ascii="Times New Roman" w:eastAsia="Calibri" w:hAnsi="Times New Roman" w:cs="Times New Roman"/>
          <w:lang w:bidi="ar-SA"/>
        </w:rPr>
        <w:t>1) z wkładu własnego Zamawiającego w kwocie brutto ……... (słownie …………………..),</w:t>
      </w:r>
    </w:p>
    <w:p w14:paraId="73236A61" w14:textId="77777777" w:rsidR="006D2E19" w:rsidRDefault="006D2E19" w:rsidP="006D2E19">
      <w:pPr>
        <w:ind w:firstLine="142"/>
        <w:jc w:val="both"/>
        <w:rPr>
          <w:rFonts w:ascii="Times New Roman" w:eastAsia="Calibri" w:hAnsi="Times New Roman" w:cs="Times New Roman"/>
          <w:kern w:val="0"/>
          <w:lang w:bidi="ar-SA"/>
        </w:rPr>
      </w:pPr>
      <w:r>
        <w:rPr>
          <w:rFonts w:ascii="Times New Roman" w:eastAsia="Calibri" w:hAnsi="Times New Roman" w:cs="Times New Roman"/>
          <w:lang w:bidi="ar-SA"/>
        </w:rPr>
        <w:t xml:space="preserve">2) z dofinansowania </w:t>
      </w:r>
      <w:r>
        <w:rPr>
          <w:rFonts w:ascii="Times New Roman" w:eastAsia="Calibri" w:hAnsi="Times New Roman" w:cs="Times New Roman"/>
          <w:kern w:val="0"/>
          <w:lang w:bidi="ar-SA"/>
        </w:rPr>
        <w:t xml:space="preserve">Rządowego Funduszu Polski Ład: Program Odbudowy Zabytków </w:t>
      </w:r>
      <w:r>
        <w:rPr>
          <w:rFonts w:ascii="Times New Roman" w:eastAsia="Calibri" w:hAnsi="Times New Roman" w:cs="Times New Roman"/>
          <w:kern w:val="0"/>
          <w:lang w:bidi="ar-SA"/>
        </w:rPr>
        <w:br/>
        <w:t xml:space="preserve">w kwocie brutto …………….... (słownie …………………..). </w:t>
      </w:r>
    </w:p>
    <w:p w14:paraId="30B4F0FE" w14:textId="77777777" w:rsidR="006D2E19" w:rsidRDefault="006D2E19" w:rsidP="006D2E19">
      <w:pPr>
        <w:pStyle w:val="Standard"/>
        <w:jc w:val="both"/>
        <w:rPr>
          <w:rFonts w:ascii="Times New Roman" w:eastAsia="Calibri" w:hAnsi="Times New Roman" w:cs="Times New Roman"/>
          <w:kern w:val="2"/>
          <w:lang w:bidi="ar-SA"/>
        </w:rPr>
      </w:pPr>
      <w:r>
        <w:rPr>
          <w:rFonts w:ascii="Times New Roman" w:hAnsi="Times New Roman"/>
        </w:rPr>
        <w:t>3. Zamawiający zapłaci Wykonawcy należne wynagrodzenie po odbiorze końcowym inwestycji, po podpisaniu Protokołu odbioru końcowego na następujących warunkach:</w:t>
      </w:r>
    </w:p>
    <w:p w14:paraId="288E0D87" w14:textId="77777777" w:rsidR="006D2E19" w:rsidRDefault="006D2E19" w:rsidP="006D2E19">
      <w:pPr>
        <w:pStyle w:val="Standard"/>
        <w:ind w:firstLine="142"/>
        <w:jc w:val="both"/>
        <w:rPr>
          <w:rFonts w:ascii="Times New Roman" w:hAnsi="Times New Roman"/>
        </w:rPr>
      </w:pPr>
      <w:r>
        <w:rPr>
          <w:rFonts w:ascii="Times New Roman" w:hAnsi="Times New Roman"/>
        </w:rPr>
        <w:t>1) na podstawie faktury końcowej nr I (obejmującej wkład własny Zamawiającego) wystawionej przez Wykonawcę</w:t>
      </w:r>
      <w:bookmarkStart w:id="4" w:name="__DdeLink__640_2455563266"/>
      <w:r>
        <w:rPr>
          <w:rFonts w:ascii="Times New Roman" w:hAnsi="Times New Roman"/>
        </w:rPr>
        <w:t>, w wysokości kwoty wskazanej w ust. 2 pkt 1 powyżej</w:t>
      </w:r>
      <w:bookmarkEnd w:id="4"/>
      <w:r>
        <w:rPr>
          <w:rFonts w:ascii="Times New Roman" w:hAnsi="Times New Roman"/>
        </w:rPr>
        <w:t xml:space="preserve">. Zapłata nastąpi w terminie 7 dni od daty doręczenia prawidłowo wystawionej faktury </w:t>
      </w:r>
      <w:r>
        <w:rPr>
          <w:rFonts w:ascii="Times New Roman" w:hAnsi="Times New Roman"/>
        </w:rPr>
        <w:br/>
        <w:t>do siedziby Jednostki realizującej, na konto wskazane w fakturze,</w:t>
      </w:r>
    </w:p>
    <w:p w14:paraId="6CA9B1EE" w14:textId="77777777" w:rsidR="006D2E19" w:rsidRDefault="006D2E19" w:rsidP="006D2E19">
      <w:pPr>
        <w:ind w:firstLine="142"/>
        <w:jc w:val="both"/>
        <w:rPr>
          <w:rFonts w:ascii="Times New Roman" w:hAnsi="Times New Roman" w:cs="Times New Roman"/>
        </w:rPr>
      </w:pPr>
      <w:r>
        <w:rPr>
          <w:rFonts w:ascii="Times New Roman" w:hAnsi="Times New Roman" w:cs="Times New Roman"/>
        </w:rPr>
        <w:t xml:space="preserve">2) </w:t>
      </w:r>
      <w:r>
        <w:rPr>
          <w:rFonts w:ascii="Times New Roman" w:hAnsi="Times New Roman"/>
        </w:rPr>
        <w:t xml:space="preserve">na podstawie faktury końcowej nr II (obejmującej dofinansowanie z </w:t>
      </w:r>
      <w:r>
        <w:rPr>
          <w:rFonts w:ascii="Times New Roman" w:eastAsia="Calibri" w:hAnsi="Times New Roman" w:cs="Times New Roman"/>
          <w:kern w:val="0"/>
          <w:lang w:bidi="ar-SA"/>
        </w:rPr>
        <w:t>Rządowego Funduszu Polski Ład: Program Odbudowy Zabytków)</w:t>
      </w:r>
      <w:r>
        <w:rPr>
          <w:rFonts w:ascii="Times New Roman" w:hAnsi="Times New Roman" w:cs="Times New Roman"/>
        </w:rPr>
        <w:t xml:space="preserve">, </w:t>
      </w:r>
      <w:r>
        <w:rPr>
          <w:rFonts w:ascii="Times New Roman" w:hAnsi="Times New Roman"/>
        </w:rPr>
        <w:t>w kwocie wskazanej w ust. 2 pkt 2 powyżej. Zapłata nastąpi w terminie 30 dni od daty doręczenia prawidłowo wystawionej faktury do siedziby Jednostki realizującej, na konto wskazane w fakturze, z zastrzeżeniem zapisów ust. 5</w:t>
      </w:r>
      <w:r>
        <w:rPr>
          <w:rFonts w:ascii="Times New Roman" w:hAnsi="Times New Roman" w:cs="Times New Roman"/>
        </w:rPr>
        <w:t>. Faktura końcowa nr II powinna uwzględniać:</w:t>
      </w:r>
    </w:p>
    <w:p w14:paraId="451BF903" w14:textId="77777777" w:rsidR="006D2E19" w:rsidRDefault="006D2E19" w:rsidP="006D2E19">
      <w:pPr>
        <w:ind w:firstLine="284"/>
        <w:jc w:val="both"/>
        <w:rPr>
          <w:rFonts w:ascii="Times New Roman" w:hAnsi="Times New Roman" w:cs="Times New Roman"/>
        </w:rPr>
      </w:pPr>
      <w:r>
        <w:rPr>
          <w:rFonts w:ascii="Times New Roman" w:hAnsi="Times New Roman" w:cs="Times New Roman"/>
        </w:rPr>
        <w:lastRenderedPageBreak/>
        <w:t>a) sumę wartości towarów lub usług pomniejszoną o wartość rozliczonej części wynagrodzenia w fakturze nr I,</w:t>
      </w:r>
    </w:p>
    <w:p w14:paraId="5D2CC42D" w14:textId="77777777" w:rsidR="006D2E19" w:rsidRDefault="006D2E19" w:rsidP="006D2E19">
      <w:pPr>
        <w:ind w:firstLine="284"/>
        <w:jc w:val="both"/>
        <w:rPr>
          <w:rFonts w:ascii="Times New Roman" w:hAnsi="Times New Roman" w:cs="Times New Roman"/>
        </w:rPr>
      </w:pPr>
      <w:r>
        <w:rPr>
          <w:rFonts w:ascii="Times New Roman" w:hAnsi="Times New Roman" w:cs="Times New Roman"/>
        </w:rPr>
        <w:t>b) kwotę podatku pomniejszą o sumę kwot podatku wykazanego w fakturze końcowej nr I.</w:t>
      </w:r>
    </w:p>
    <w:p w14:paraId="196ED541" w14:textId="77777777" w:rsidR="006D2E19" w:rsidRDefault="006D2E19" w:rsidP="006D2E19">
      <w:pPr>
        <w:jc w:val="both"/>
        <w:rPr>
          <w:rFonts w:ascii="Times New Roman" w:hAnsi="Times New Roman" w:cs="Times New Roman"/>
        </w:rPr>
      </w:pPr>
      <w:r>
        <w:rPr>
          <w:rFonts w:ascii="Times New Roman" w:hAnsi="Times New Roman" w:cs="Times New Roman"/>
        </w:rPr>
        <w:t xml:space="preserve">Załącznikiem do faktur końcowych powinien być Protokół odbioru końcowego, podpisany przez Wykonawcę, kierownika budowy, inspektora nadzoru oraz przedstawicieli Zamawiającego. </w:t>
      </w:r>
    </w:p>
    <w:p w14:paraId="719558EC" w14:textId="532F0E49" w:rsidR="002F4273" w:rsidRDefault="006D2E19">
      <w:pPr>
        <w:pStyle w:val="Standard"/>
        <w:jc w:val="both"/>
        <w:rPr>
          <w:rFonts w:ascii="Times New Roman" w:hAnsi="Times New Roman"/>
          <w:color w:val="000000"/>
        </w:rPr>
      </w:pPr>
      <w:r>
        <w:rPr>
          <w:rFonts w:ascii="Times New Roman" w:hAnsi="Times New Roman"/>
          <w:color w:val="000000"/>
        </w:rPr>
        <w:t>4</w:t>
      </w:r>
      <w:r w:rsidR="00861A31" w:rsidRPr="00A86F6A">
        <w:rPr>
          <w:rFonts w:ascii="Times New Roman" w:hAnsi="Times New Roman"/>
          <w:color w:val="000000"/>
        </w:rPr>
        <w:t>. Do protokołu odbioru końcowego Wykonawca zobowiązany</w:t>
      </w:r>
      <w:r w:rsidR="00861A31">
        <w:rPr>
          <w:rFonts w:ascii="Times New Roman" w:hAnsi="Times New Roman"/>
          <w:color w:val="000000"/>
        </w:rPr>
        <w:t xml:space="preserve"> jest dołączyć również:</w:t>
      </w:r>
    </w:p>
    <w:p w14:paraId="098153D8" w14:textId="77777777" w:rsidR="002F4273" w:rsidRDefault="00861A31">
      <w:pPr>
        <w:pStyle w:val="Standard"/>
        <w:jc w:val="both"/>
        <w:rPr>
          <w:rFonts w:ascii="Times New Roman" w:hAnsi="Times New Roman"/>
          <w:color w:val="000000"/>
        </w:rPr>
      </w:pPr>
      <w:r>
        <w:rPr>
          <w:rFonts w:ascii="Times New Roman" w:hAnsi="Times New Roman"/>
          <w:color w:val="000000"/>
        </w:rPr>
        <w:t>1) pisemne oświadczenie o stanie zobowiązań Wykonawcy w stosunku do Podwykonawców lub Podwykonawców w stosunku do dalszych Podwykonawców lub między dalszymi Podwykonawcami,</w:t>
      </w:r>
    </w:p>
    <w:p w14:paraId="417A2D8E" w14:textId="77777777" w:rsidR="002F4273" w:rsidRPr="00833B2E" w:rsidRDefault="00861A31">
      <w:pPr>
        <w:pStyle w:val="Standard"/>
        <w:jc w:val="both"/>
        <w:rPr>
          <w:rFonts w:ascii="Times New Roman" w:hAnsi="Times New Roman"/>
          <w:color w:val="000000"/>
        </w:rPr>
      </w:pPr>
      <w:r>
        <w:rPr>
          <w:rFonts w:ascii="Times New Roman" w:hAnsi="Times New Roman"/>
          <w:color w:val="000000"/>
        </w:rPr>
        <w:t xml:space="preserve">2) dowody potwierdzające zapłatę wymagalnego wynagrodzenia Podwykonawcom lub dalszym </w:t>
      </w:r>
      <w:r w:rsidRPr="00833B2E">
        <w:rPr>
          <w:rFonts w:ascii="Times New Roman" w:hAnsi="Times New Roman"/>
          <w:color w:val="000000"/>
        </w:rPr>
        <w:t>Podwykonawcom.</w:t>
      </w:r>
    </w:p>
    <w:p w14:paraId="7ABAF2D0" w14:textId="2FA2432F" w:rsidR="006D2E19" w:rsidRPr="00833B2E" w:rsidRDefault="006D2E19" w:rsidP="003E352B">
      <w:pPr>
        <w:widowControl w:val="0"/>
        <w:autoSpaceDE w:val="0"/>
        <w:adjustRightInd w:val="0"/>
        <w:jc w:val="both"/>
        <w:rPr>
          <w:rFonts w:ascii="Calibri" w:hAnsi="Calibri" w:cs="Calibri"/>
          <w:szCs w:val="21"/>
        </w:rPr>
      </w:pPr>
      <w:r w:rsidRPr="00833B2E">
        <w:rPr>
          <w:rFonts w:ascii="Times New Roman" w:hAnsi="Times New Roman" w:cs="Times New Roman"/>
        </w:rPr>
        <w:t>5.</w:t>
      </w:r>
      <w:r w:rsidR="003E352B" w:rsidRPr="00833B2E">
        <w:rPr>
          <w:rFonts w:ascii="Times New Roman" w:hAnsi="Times New Roman" w:cs="Times New Roman"/>
        </w:rPr>
        <w:t xml:space="preserve"> </w:t>
      </w:r>
      <w:r w:rsidR="003E352B" w:rsidRPr="00833B2E">
        <w:rPr>
          <w:szCs w:val="21"/>
        </w:rPr>
        <w:t xml:space="preserve">Dokonanie płatności za fakturę końcową nr II jest uzależnione od otrzymania przez Zamawiającego środków z Rządowego Funduszu Polski Ład: Program Odbudowy Zabytków. </w:t>
      </w:r>
      <w:r w:rsidR="003E352B" w:rsidRPr="00833B2E">
        <w:rPr>
          <w:szCs w:val="21"/>
        </w:rPr>
        <w:br/>
        <w:t xml:space="preserve">W przypadku przedłużenia się wypłaty dofinansowania  lub jego nie otrzymania, termin płatności wskazany w ust. 3 pkt 2 może wydłużyć się o kolejne 30 dni. </w:t>
      </w:r>
    </w:p>
    <w:p w14:paraId="0732813F" w14:textId="4F43E527" w:rsidR="002F4273" w:rsidRDefault="00861A31">
      <w:pPr>
        <w:pStyle w:val="Standarduser"/>
        <w:spacing w:after="0" w:line="240" w:lineRule="auto"/>
        <w:jc w:val="both"/>
        <w:rPr>
          <w:rFonts w:ascii="Times New Roman" w:hAnsi="Times New Roman"/>
          <w:color w:val="000000"/>
          <w:sz w:val="24"/>
          <w:szCs w:val="24"/>
        </w:rPr>
      </w:pPr>
      <w:r w:rsidRPr="00833B2E">
        <w:rPr>
          <w:rFonts w:ascii="Times New Roman" w:hAnsi="Times New Roman"/>
          <w:color w:val="000000"/>
          <w:sz w:val="24"/>
          <w:szCs w:val="24"/>
        </w:rPr>
        <w:t>6. Zakres wykonanych robót winien być zgodny z ofertą Wykonawcy</w:t>
      </w:r>
      <w:r>
        <w:rPr>
          <w:rFonts w:ascii="Times New Roman" w:hAnsi="Times New Roman"/>
          <w:color w:val="000000"/>
          <w:sz w:val="24"/>
          <w:szCs w:val="24"/>
        </w:rPr>
        <w:t>. O wszelkich zmianach Wykonawca winien powiadomić Zamawiającego celem uzyskania jego pisemnej zgody.</w:t>
      </w:r>
    </w:p>
    <w:p w14:paraId="37950D80"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7. W przypadku zaistnienia konieczności wykonania prac nieobjętych dokumentacją postępowania, Wykonawcy nie wolno ich realizować bez uzyskania uprzedniej pisemnej zgody Zamawiającego. Wszelkie samoistne dyspozycje inspektora nadzoru inwestorskiego w tym zakresie będą bezskuteczne.</w:t>
      </w:r>
    </w:p>
    <w:p w14:paraId="6C33C981" w14:textId="77777777" w:rsidR="002F4273" w:rsidRDefault="00861A31">
      <w:pPr>
        <w:pStyle w:val="Standarduser"/>
        <w:spacing w:after="0" w:line="240" w:lineRule="auto"/>
        <w:jc w:val="both"/>
      </w:pPr>
      <w:r>
        <w:rPr>
          <w:rFonts w:ascii="Times New Roman" w:hAnsi="Times New Roman"/>
          <w:color w:val="000000"/>
          <w:sz w:val="24"/>
          <w:szCs w:val="24"/>
        </w:rPr>
        <w:t xml:space="preserve">8. Zamawiający nie wyklucza możliwości rozliczania się z Wykonawcą w formie płatności częściowych. </w:t>
      </w:r>
      <w:r>
        <w:rPr>
          <w:rFonts w:ascii="Times New Roman" w:hAnsi="Times New Roman"/>
          <w:sz w:val="24"/>
          <w:szCs w:val="24"/>
        </w:rPr>
        <w:t>Powyższe uwarunkowane będzie jednak</w:t>
      </w:r>
      <w:r>
        <w:rPr>
          <w:rFonts w:ascii="Times New Roman" w:hAnsi="Times New Roman"/>
          <w:color w:val="FF0000"/>
          <w:sz w:val="24"/>
          <w:szCs w:val="24"/>
        </w:rPr>
        <w:t xml:space="preserve"> </w:t>
      </w:r>
      <w:r>
        <w:rPr>
          <w:rFonts w:ascii="Times New Roman" w:hAnsi="Times New Roman"/>
          <w:sz w:val="24"/>
          <w:szCs w:val="24"/>
        </w:rPr>
        <w:t>sytuacją finansową Zamawiającego.</w:t>
      </w:r>
    </w:p>
    <w:p w14:paraId="19C64A2F" w14:textId="77777777" w:rsidR="002F4273" w:rsidRDefault="002F4273">
      <w:pPr>
        <w:pStyle w:val="Standarduser"/>
        <w:spacing w:after="0" w:line="240" w:lineRule="auto"/>
        <w:jc w:val="center"/>
        <w:rPr>
          <w:rFonts w:ascii="Times New Roman" w:hAnsi="Times New Roman"/>
          <w:color w:val="000000"/>
          <w:sz w:val="24"/>
          <w:szCs w:val="24"/>
        </w:rPr>
      </w:pPr>
    </w:p>
    <w:p w14:paraId="6718AB56" w14:textId="77777777" w:rsidR="002F4273" w:rsidRDefault="00861A31">
      <w:pPr>
        <w:pStyle w:val="Standarduser"/>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p>
    <w:p w14:paraId="38720046" w14:textId="77777777" w:rsidR="002F4273" w:rsidRDefault="00861A31">
      <w:pPr>
        <w:pStyle w:val="Standarduser"/>
        <w:spacing w:after="0" w:line="240" w:lineRule="auto"/>
        <w:jc w:val="both"/>
      </w:pPr>
      <w:r>
        <w:rPr>
          <w:rFonts w:ascii="Times New Roman" w:hAnsi="Times New Roman"/>
          <w:color w:val="000000"/>
          <w:sz w:val="24"/>
          <w:szCs w:val="24"/>
        </w:rPr>
        <w:t>1. Termin wykonania prac objętych przedmiotem umowy ustala się</w:t>
      </w:r>
      <w:r>
        <w:rPr>
          <w:rFonts w:ascii="Times New Roman" w:hAnsi="Times New Roman"/>
          <w:color w:val="000000"/>
          <w:sz w:val="24"/>
          <w:szCs w:val="24"/>
        </w:rPr>
        <w:br/>
        <w:t>na okres 20 tygodni, tj. do dnia ……………………………… 2024 r.</w:t>
      </w:r>
    </w:p>
    <w:p w14:paraId="088144D7" w14:textId="77777777" w:rsidR="002F4273" w:rsidRDefault="00861A31">
      <w:pPr>
        <w:pStyle w:val="Standarduser"/>
        <w:spacing w:after="0" w:line="240" w:lineRule="auto"/>
        <w:jc w:val="both"/>
      </w:pPr>
      <w:r>
        <w:rPr>
          <w:rFonts w:ascii="Times New Roman" w:hAnsi="Times New Roman"/>
          <w:color w:val="000000"/>
          <w:sz w:val="24"/>
          <w:szCs w:val="24"/>
        </w:rPr>
        <w:t>2. Przekazanie przedmiotu zadania nastąpi w terminie 7 dni od daty zawarcia  niniejszej umowy.</w:t>
      </w:r>
    </w:p>
    <w:p w14:paraId="623AA38D"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3. Za termin zakończenia wykonania przedmiotu umowy uznaje się dzień pisemnego zgłoszenia Zamawiającemu zakończenia robót określonych w § 1. Przedmiotowe zgłoszenie przed złożeniem u Zamawiającego, musi być dodatkowo potwierdzone przez inspektora nadzoru inwestorskiego.</w:t>
      </w:r>
    </w:p>
    <w:p w14:paraId="7EA141F1" w14:textId="77777777" w:rsidR="002F4273" w:rsidRDefault="002F4273">
      <w:pPr>
        <w:pStyle w:val="Standarduser"/>
        <w:spacing w:after="0" w:line="240" w:lineRule="auto"/>
        <w:jc w:val="center"/>
        <w:rPr>
          <w:rFonts w:ascii="Times New Roman" w:hAnsi="Times New Roman"/>
          <w:color w:val="000000"/>
          <w:sz w:val="24"/>
          <w:szCs w:val="24"/>
        </w:rPr>
      </w:pPr>
    </w:p>
    <w:p w14:paraId="0B6BC612" w14:textId="77777777" w:rsidR="002F4273" w:rsidRDefault="00861A31">
      <w:pPr>
        <w:pStyle w:val="Standarduse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p w14:paraId="409A5C68"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1. Wykonawca zobowiązuje się zrealizować zamówienie z należytą starannością, zgodnie</w:t>
      </w:r>
      <w:r>
        <w:rPr>
          <w:rFonts w:ascii="Times New Roman" w:hAnsi="Times New Roman"/>
          <w:color w:val="000000"/>
          <w:sz w:val="24"/>
          <w:szCs w:val="24"/>
        </w:rPr>
        <w:br/>
        <w:t>z opisem zawartym w Specyfikacji Warunków Zamówienia, niniejszej umowie oraz zgodnie z:</w:t>
      </w:r>
    </w:p>
    <w:p w14:paraId="7CD7E0A3"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1) warunkami wynikającymi z obowiązujących przepisów technicznych oraz Prawa budowlanego,</w:t>
      </w:r>
    </w:p>
    <w:p w14:paraId="00D1CBC6"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2) zasadami sztuki budowlanej i rzetelnej wiedzy technicznej oraz wydanymi decyzjami</w:t>
      </w:r>
      <w:r>
        <w:rPr>
          <w:rFonts w:ascii="Times New Roman" w:hAnsi="Times New Roman"/>
          <w:color w:val="000000"/>
          <w:sz w:val="24"/>
          <w:szCs w:val="24"/>
        </w:rPr>
        <w:br/>
        <w:t>i opiniami.</w:t>
      </w:r>
    </w:p>
    <w:p w14:paraId="0B831677"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2. W przypadku ustalenia, że Wykonawca realizuje lub zrealizował roboty objęte niniejszą umową niezgodnie z założeniami wynikającymi z ust. 1, Zamawiający ma prawo do:</w:t>
      </w:r>
    </w:p>
    <w:p w14:paraId="3F019B2A"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1) wstrzymania robót i nakazania ich poprawienia na koszt Wykonawcy,</w:t>
      </w:r>
    </w:p>
    <w:p w14:paraId="3BAA679F"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2) odstąpienia od umowy z przyczyn leżących po stronie Wykonawcy,</w:t>
      </w:r>
    </w:p>
    <w:p w14:paraId="13561A54"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3) zlecenia wykonania robót objętych umową innym podmiotom na koszt i ryzyko Wykonawcy,</w:t>
      </w:r>
    </w:p>
    <w:p w14:paraId="693CBAA4"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4) potrącenia z wynagrodzenia Wykonawcy należności z tytułu poniesionych kosztów.</w:t>
      </w:r>
    </w:p>
    <w:p w14:paraId="59D11346" w14:textId="77777777" w:rsidR="002F4273" w:rsidRDefault="002F4273">
      <w:pPr>
        <w:pStyle w:val="Standarduser"/>
        <w:spacing w:after="0" w:line="240" w:lineRule="auto"/>
        <w:jc w:val="both"/>
        <w:rPr>
          <w:rFonts w:ascii="Times New Roman" w:hAnsi="Times New Roman"/>
          <w:sz w:val="24"/>
          <w:szCs w:val="24"/>
        </w:rPr>
      </w:pPr>
    </w:p>
    <w:p w14:paraId="44DD3B46" w14:textId="77777777" w:rsidR="002F4273" w:rsidRDefault="00861A31">
      <w:pPr>
        <w:pStyle w:val="Standarduser"/>
        <w:spacing w:after="0" w:line="240" w:lineRule="auto"/>
        <w:jc w:val="center"/>
        <w:rPr>
          <w:rFonts w:ascii="Times New Roman" w:hAnsi="Times New Roman"/>
          <w:color w:val="000000"/>
          <w:sz w:val="24"/>
          <w:szCs w:val="24"/>
        </w:rPr>
      </w:pPr>
      <w:r>
        <w:rPr>
          <w:rFonts w:ascii="Times New Roman" w:hAnsi="Times New Roman"/>
          <w:color w:val="000000"/>
          <w:sz w:val="24"/>
          <w:szCs w:val="24"/>
        </w:rPr>
        <w:t>§5</w:t>
      </w:r>
    </w:p>
    <w:p w14:paraId="7637B3E9" w14:textId="77777777" w:rsidR="002F4273" w:rsidRDefault="00861A31">
      <w:pPr>
        <w:pStyle w:val="Standarduser"/>
        <w:spacing w:after="0" w:line="240" w:lineRule="auto"/>
        <w:jc w:val="both"/>
      </w:pPr>
      <w:r>
        <w:rPr>
          <w:rFonts w:ascii="Times New Roman" w:hAnsi="Times New Roman"/>
          <w:color w:val="000000"/>
          <w:sz w:val="24"/>
          <w:szCs w:val="24"/>
        </w:rPr>
        <w:t xml:space="preserve">1. Wszystkie materiały potrzebne do wykonania prac zapewnia Wykonawca w ramach wynagrodzenia określonego w </w:t>
      </w:r>
      <w:r>
        <w:rPr>
          <w:rFonts w:ascii="Times New Roman" w:hAnsi="Times New Roman"/>
          <w:sz w:val="24"/>
          <w:szCs w:val="24"/>
        </w:rPr>
        <w:t>§ 2 ust. 1.</w:t>
      </w:r>
    </w:p>
    <w:p w14:paraId="51FDD66C"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lastRenderedPageBreak/>
        <w:t>2. W przypadku odstąpienia od realizacji części zakresu opisanego w przedmiarach</w:t>
      </w:r>
      <w:r>
        <w:rPr>
          <w:rFonts w:ascii="Times New Roman" w:hAnsi="Times New Roman"/>
          <w:color w:val="000000"/>
          <w:sz w:val="24"/>
          <w:szCs w:val="24"/>
        </w:rPr>
        <w:br/>
        <w:t>i kosztorysach lub w Specyfikacji warunków zamówienia Zamawiający obniży wartość umowy w oparciu o składniki cenotwórcze przedstawione przez Wykonawcę w swojej ofercie.</w:t>
      </w:r>
    </w:p>
    <w:p w14:paraId="1217D2EA" w14:textId="77777777" w:rsidR="002F4273" w:rsidRDefault="002F4273">
      <w:pPr>
        <w:pStyle w:val="Standarduser"/>
        <w:spacing w:after="0" w:line="240" w:lineRule="auto"/>
        <w:jc w:val="both"/>
        <w:rPr>
          <w:rFonts w:ascii="Times New Roman" w:hAnsi="Times New Roman"/>
          <w:color w:val="000000"/>
          <w:sz w:val="24"/>
          <w:szCs w:val="24"/>
        </w:rPr>
      </w:pPr>
    </w:p>
    <w:p w14:paraId="37032124" w14:textId="77777777" w:rsidR="002F4273" w:rsidRDefault="00861A31">
      <w:pPr>
        <w:pStyle w:val="Standarduser"/>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p w14:paraId="0E1B3C85"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1. Zamawiający powołuje inspektora nadzoru w osobie:...............................................………..</w:t>
      </w:r>
    </w:p>
    <w:p w14:paraId="45ED7702"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Dane do kontaktu:……………………………………………………………………………….</w:t>
      </w:r>
    </w:p>
    <w:p w14:paraId="649880CF" w14:textId="7EFA379D" w:rsidR="002F4273" w:rsidRDefault="00861A31" w:rsidP="00215208">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2.</w:t>
      </w:r>
      <w:r w:rsidRPr="006D2E19">
        <w:rPr>
          <w:rFonts w:ascii="Times New Roman" w:hAnsi="Times New Roman"/>
          <w:color w:val="000000"/>
          <w:sz w:val="24"/>
          <w:szCs w:val="24"/>
        </w:rPr>
        <w:t xml:space="preserve">Przedstawicielem </w:t>
      </w:r>
      <w:bookmarkStart w:id="5" w:name="_Hlk157162127"/>
      <w:r w:rsidR="00A86F6A" w:rsidRPr="006D2E19">
        <w:rPr>
          <w:rFonts w:ascii="Times New Roman" w:hAnsi="Times New Roman"/>
          <w:color w:val="000000"/>
          <w:sz w:val="24"/>
          <w:szCs w:val="24"/>
        </w:rPr>
        <w:t xml:space="preserve">Jednostki realizującej </w:t>
      </w:r>
      <w:r w:rsidRPr="006D2E19">
        <w:rPr>
          <w:rFonts w:ascii="Times New Roman" w:hAnsi="Times New Roman"/>
          <w:color w:val="000000"/>
          <w:sz w:val="24"/>
          <w:szCs w:val="24"/>
        </w:rPr>
        <w:t>odpowiedzialnym</w:t>
      </w:r>
      <w:r>
        <w:rPr>
          <w:rFonts w:ascii="Times New Roman" w:hAnsi="Times New Roman"/>
          <w:color w:val="000000"/>
          <w:sz w:val="24"/>
          <w:szCs w:val="24"/>
        </w:rPr>
        <w:t xml:space="preserve"> za realizację umowy:</w:t>
      </w:r>
      <w:r w:rsidR="00A86F6A">
        <w:rPr>
          <w:rFonts w:ascii="Times New Roman" w:hAnsi="Times New Roman"/>
          <w:color w:val="000000"/>
          <w:sz w:val="24"/>
          <w:szCs w:val="24"/>
        </w:rPr>
        <w:t xml:space="preserve"> Pani Lucyna Kotlarczyk – Zioło – Wicedyrektor ZSPT CKU w Bojanowie, tel. ……….... </w:t>
      </w:r>
      <w:r w:rsidR="006D2E19">
        <w:rPr>
          <w:rFonts w:ascii="Times New Roman" w:hAnsi="Times New Roman"/>
          <w:color w:val="000000"/>
          <w:sz w:val="24"/>
          <w:szCs w:val="24"/>
        </w:rPr>
        <w:br/>
      </w:r>
      <w:r w:rsidR="00A86F6A">
        <w:rPr>
          <w:rFonts w:ascii="Times New Roman" w:hAnsi="Times New Roman"/>
          <w:color w:val="000000"/>
          <w:sz w:val="24"/>
          <w:szCs w:val="24"/>
        </w:rPr>
        <w:t xml:space="preserve">e-mail: </w:t>
      </w:r>
      <w:r>
        <w:rPr>
          <w:rFonts w:ascii="Times New Roman" w:hAnsi="Times New Roman"/>
          <w:color w:val="000000"/>
          <w:sz w:val="24"/>
          <w:szCs w:val="24"/>
        </w:rPr>
        <w:t xml:space="preserve"> </w:t>
      </w:r>
      <w:r w:rsidR="00215208">
        <w:rPr>
          <w:rFonts w:ascii="Times New Roman" w:hAnsi="Times New Roman"/>
          <w:color w:val="000000"/>
          <w:sz w:val="24"/>
          <w:szCs w:val="24"/>
        </w:rPr>
        <w:t>………………………………</w:t>
      </w:r>
      <w:bookmarkEnd w:id="5"/>
    </w:p>
    <w:p w14:paraId="49928181" w14:textId="77777777" w:rsidR="002F4273" w:rsidRDefault="002F4273">
      <w:pPr>
        <w:pStyle w:val="Standarduser"/>
        <w:spacing w:after="0" w:line="240" w:lineRule="auto"/>
        <w:jc w:val="center"/>
        <w:rPr>
          <w:rFonts w:ascii="Times New Roman" w:hAnsi="Times New Roman"/>
          <w:color w:val="000000"/>
          <w:sz w:val="24"/>
          <w:szCs w:val="24"/>
        </w:rPr>
      </w:pPr>
    </w:p>
    <w:p w14:paraId="147F18D1" w14:textId="77777777" w:rsidR="002F4273" w:rsidRDefault="002F4273">
      <w:pPr>
        <w:pStyle w:val="Standarduser"/>
        <w:spacing w:after="0" w:line="240" w:lineRule="auto"/>
        <w:jc w:val="center"/>
        <w:rPr>
          <w:rFonts w:ascii="Times New Roman" w:hAnsi="Times New Roman"/>
          <w:color w:val="000000"/>
          <w:sz w:val="24"/>
          <w:szCs w:val="24"/>
        </w:rPr>
      </w:pPr>
    </w:p>
    <w:p w14:paraId="6AE7D36E" w14:textId="77777777" w:rsidR="002F4273" w:rsidRDefault="00861A31">
      <w:pPr>
        <w:pStyle w:val="Standarduser"/>
        <w:spacing w:after="0" w:line="240" w:lineRule="auto"/>
        <w:jc w:val="center"/>
        <w:rPr>
          <w:rFonts w:ascii="Times New Roman" w:hAnsi="Times New Roman"/>
          <w:color w:val="000000"/>
          <w:sz w:val="24"/>
          <w:szCs w:val="24"/>
        </w:rPr>
      </w:pPr>
      <w:r>
        <w:rPr>
          <w:rFonts w:ascii="Times New Roman" w:hAnsi="Times New Roman"/>
          <w:color w:val="000000"/>
          <w:sz w:val="24"/>
          <w:szCs w:val="24"/>
        </w:rPr>
        <w:t>§7</w:t>
      </w:r>
    </w:p>
    <w:p w14:paraId="5AA70411" w14:textId="77777777" w:rsidR="002F4273" w:rsidRDefault="00861A31">
      <w:pPr>
        <w:pStyle w:val="Standarduser"/>
        <w:spacing w:after="0" w:line="240" w:lineRule="auto"/>
        <w:jc w:val="both"/>
      </w:pPr>
      <w:r>
        <w:rPr>
          <w:rFonts w:ascii="Times New Roman" w:hAnsi="Times New Roman"/>
          <w:color w:val="000000"/>
          <w:sz w:val="24"/>
          <w:szCs w:val="24"/>
        </w:rPr>
        <w:t>1. Wykonawca zobowiązuje się zabezpieczyć teren montażu witraży, a także zapewnić warunki bezpieczeństwa, ładu i porządku, ze szczególnym uwzględnieniem bezpieczeństwa uczniów i pracowników Zespołu Szkół Przyrodniczo – Technicznych Centrum Kształcenia Ustawicznego w Bojanowie.</w:t>
      </w:r>
    </w:p>
    <w:p w14:paraId="5453E999" w14:textId="77777777" w:rsidR="002F4273" w:rsidRDefault="00861A31">
      <w:pPr>
        <w:pStyle w:val="Standarduser"/>
        <w:spacing w:after="0" w:line="240" w:lineRule="auto"/>
        <w:jc w:val="both"/>
      </w:pPr>
      <w:r>
        <w:rPr>
          <w:rFonts w:ascii="Times New Roman" w:hAnsi="Times New Roman"/>
          <w:color w:val="000000"/>
          <w:sz w:val="24"/>
          <w:szCs w:val="24"/>
        </w:rPr>
        <w:t xml:space="preserve">2. Od daty protokolarnego przejęcia przedmiotu zadania, aż do chwili ostatecznego odbioru robót Wykonawca ponosi odpowiedzialność na zasadach ogólnych za wszelkie szkody </w:t>
      </w:r>
      <w:r>
        <w:rPr>
          <w:rFonts w:ascii="Times New Roman" w:eastAsia="Tahoma" w:hAnsi="Times New Roman"/>
          <w:color w:val="000000"/>
          <w:sz w:val="24"/>
          <w:szCs w:val="24"/>
        </w:rPr>
        <w:t>(osobowe</w:t>
      </w:r>
      <w:r>
        <w:rPr>
          <w:rFonts w:ascii="Times New Roman" w:eastAsia="Tahoma" w:hAnsi="Times New Roman"/>
          <w:color w:val="000000"/>
          <w:sz w:val="24"/>
          <w:szCs w:val="24"/>
        </w:rPr>
        <w:br/>
        <w:t xml:space="preserve">i rzeczowe) </w:t>
      </w:r>
      <w:r>
        <w:rPr>
          <w:rFonts w:ascii="Times New Roman" w:hAnsi="Times New Roman"/>
          <w:color w:val="000000"/>
          <w:sz w:val="24"/>
          <w:szCs w:val="24"/>
        </w:rPr>
        <w:t>wynikłe w związku z realizacją robót.</w:t>
      </w:r>
    </w:p>
    <w:p w14:paraId="3235823A"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3. Zamawiający żąda, aby przed przystąpieniem do wykonania zamówienia Wykonawca, o ile są już znane, podał nazwy albo imiona i nazwiska oraz dane kontaktowe Podwykonawców i osób do kontaktu z nimi, zaangażowanych w wykonanie robót. Wykonawca zawiadamia Zamawiającego niezwłocznie o wszelkich zmianach danych, o których mowa w zdaniu poprzednim, w trakcie realizacji umowy, a także przekazuje informacje na temat nowych Podwykonawców, którym w późniejszym okresie zamierza powierzyć realizację robót.</w:t>
      </w:r>
    </w:p>
    <w:p w14:paraId="49D1B746" w14:textId="2349D3B4" w:rsidR="002F4273" w:rsidRDefault="00861A31">
      <w:pPr>
        <w:pStyle w:val="Standarduser"/>
        <w:spacing w:after="0" w:line="240" w:lineRule="auto"/>
        <w:jc w:val="both"/>
      </w:pPr>
      <w:r>
        <w:rPr>
          <w:rFonts w:ascii="Times New Roman" w:hAnsi="Times New Roman"/>
          <w:color w:val="000000"/>
          <w:sz w:val="24"/>
          <w:szCs w:val="24"/>
        </w:rPr>
        <w:t>4. Wykonawca zobowiązany jest na czas prowadzenia rob</w:t>
      </w:r>
      <w:r w:rsidRPr="00BF2FF3">
        <w:rPr>
          <w:rFonts w:ascii="Times New Roman" w:hAnsi="Times New Roman"/>
          <w:sz w:val="24"/>
          <w:szCs w:val="24"/>
        </w:rPr>
        <w:t>ót ubezpieczy</w:t>
      </w:r>
      <w:r w:rsidR="006F7D81" w:rsidRPr="00BF2FF3">
        <w:rPr>
          <w:rFonts w:ascii="Times New Roman" w:hAnsi="Times New Roman"/>
          <w:sz w:val="24"/>
          <w:szCs w:val="24"/>
        </w:rPr>
        <w:t>ć</w:t>
      </w:r>
      <w:r w:rsidRPr="00BF2FF3">
        <w:rPr>
          <w:rFonts w:ascii="Times New Roman" w:hAnsi="Times New Roman"/>
          <w:sz w:val="24"/>
          <w:szCs w:val="24"/>
        </w:rPr>
        <w:t xml:space="preserve"> przedmiot zadania od odpowiedzialności cywilnej za szkody mogące wystąpić w związku z realizowaniem przedmiotu umowy </w:t>
      </w:r>
      <w:r w:rsidRPr="00BF2FF3">
        <w:rPr>
          <w:rFonts w:ascii="Times New Roman" w:eastAsia="Tahoma" w:hAnsi="Times New Roman"/>
          <w:sz w:val="24"/>
          <w:szCs w:val="24"/>
        </w:rPr>
        <w:t xml:space="preserve">i przedstawić </w:t>
      </w:r>
      <w:r w:rsidR="00642367" w:rsidRPr="00BF2FF3">
        <w:rPr>
          <w:rFonts w:ascii="Times New Roman" w:eastAsia="Tahoma" w:hAnsi="Times New Roman"/>
          <w:sz w:val="24"/>
          <w:szCs w:val="24"/>
        </w:rPr>
        <w:t xml:space="preserve">polisę </w:t>
      </w:r>
      <w:r w:rsidRPr="00BF2FF3">
        <w:rPr>
          <w:rFonts w:ascii="Times New Roman" w:eastAsia="Tahoma" w:hAnsi="Times New Roman"/>
          <w:sz w:val="24"/>
          <w:szCs w:val="24"/>
        </w:rPr>
        <w:t xml:space="preserve">Zamawiającemu na </w:t>
      </w:r>
      <w:r>
        <w:rPr>
          <w:rFonts w:ascii="Times New Roman" w:eastAsia="Tahoma" w:hAnsi="Times New Roman"/>
          <w:color w:val="000000"/>
          <w:sz w:val="24"/>
          <w:szCs w:val="24"/>
        </w:rPr>
        <w:t>każde jego wezwanie w terminie 2 dni od dnia wezwania.</w:t>
      </w:r>
    </w:p>
    <w:p w14:paraId="0D70C7DB" w14:textId="77777777" w:rsidR="002F4273" w:rsidRDefault="00861A31">
      <w:pPr>
        <w:pStyle w:val="Standarduser"/>
        <w:spacing w:after="0" w:line="240" w:lineRule="auto"/>
        <w:jc w:val="both"/>
      </w:pPr>
      <w:r>
        <w:rPr>
          <w:rFonts w:ascii="Times New Roman" w:eastAsia="Tahoma" w:hAnsi="Times New Roman"/>
          <w:color w:val="000000"/>
          <w:sz w:val="24"/>
          <w:szCs w:val="24"/>
        </w:rPr>
        <w:t xml:space="preserve">5. </w:t>
      </w:r>
      <w:r>
        <w:rPr>
          <w:rFonts w:ascii="Times New Roman" w:hAnsi="Times New Roman"/>
          <w:color w:val="000000"/>
          <w:sz w:val="24"/>
          <w:szCs w:val="24"/>
        </w:rPr>
        <w:t>Wykonawca ma obowiązek zapewnienia bezpieczeństwa i ochrony zdrowia podczas wykonywania wszystkich czynności, zgodnie z planem BIOZ. Za nienależyte wykonanie tych obowiązków będzie ponosił odpowiedzialność odszkodowawczą.</w:t>
      </w:r>
    </w:p>
    <w:p w14:paraId="3AAFE4B7" w14:textId="2163144D"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6. Wykonawca zobowiązuje się do umożliwienia wstępu na teren wykonywania </w:t>
      </w:r>
      <w:r w:rsidRPr="00BF2FF3">
        <w:rPr>
          <w:rFonts w:ascii="Times New Roman" w:hAnsi="Times New Roman"/>
          <w:sz w:val="24"/>
          <w:szCs w:val="24"/>
        </w:rPr>
        <w:t>pra</w:t>
      </w:r>
      <w:r w:rsidR="00824918" w:rsidRPr="00BF2FF3">
        <w:rPr>
          <w:rFonts w:ascii="Times New Roman" w:hAnsi="Times New Roman"/>
          <w:sz w:val="24"/>
          <w:szCs w:val="24"/>
        </w:rPr>
        <w:t>c i</w:t>
      </w:r>
      <w:r w:rsidRPr="00BF2FF3">
        <w:rPr>
          <w:rFonts w:ascii="Times New Roman" w:hAnsi="Times New Roman"/>
          <w:sz w:val="24"/>
          <w:szCs w:val="24"/>
        </w:rPr>
        <w:t xml:space="preserve"> montażu </w:t>
      </w:r>
      <w:r>
        <w:rPr>
          <w:rFonts w:ascii="Times New Roman" w:hAnsi="Times New Roman"/>
          <w:color w:val="000000"/>
          <w:sz w:val="24"/>
          <w:szCs w:val="24"/>
        </w:rPr>
        <w:t xml:space="preserve">Inspektorowi Nadzoru Inwestorskiego. </w:t>
      </w:r>
    </w:p>
    <w:p w14:paraId="08E61740"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7. Wykonawca zobowiązany jest przechowywać umowę i dokumentację dotyczącą wykonywanych prac oraz prowadzić na bieżąco dokumentację prac konserwatorskich.</w:t>
      </w:r>
    </w:p>
    <w:p w14:paraId="7E16B2C3"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8. Po zakończeniu robót Wykonawca zobowiązany jest niezwłocznie uporządkować teren montażu i przekazać go protokolarnie Jednostce realizującej.</w:t>
      </w:r>
    </w:p>
    <w:p w14:paraId="47D4CBBD" w14:textId="77777777" w:rsidR="002F4273" w:rsidRDefault="002F4273">
      <w:pPr>
        <w:pStyle w:val="Standarduser"/>
        <w:spacing w:after="0" w:line="240" w:lineRule="auto"/>
        <w:jc w:val="center"/>
        <w:rPr>
          <w:rFonts w:ascii="Times New Roman" w:hAnsi="Times New Roman"/>
          <w:color w:val="000000"/>
          <w:sz w:val="24"/>
          <w:szCs w:val="24"/>
        </w:rPr>
      </w:pPr>
    </w:p>
    <w:p w14:paraId="4998F6E3" w14:textId="77777777" w:rsidR="002F4273" w:rsidRDefault="00861A31">
      <w:pPr>
        <w:pStyle w:val="Standarduser"/>
        <w:spacing w:after="0" w:line="240" w:lineRule="auto"/>
        <w:jc w:val="center"/>
        <w:rPr>
          <w:rFonts w:ascii="Times New Roman" w:hAnsi="Times New Roman"/>
          <w:color w:val="000000"/>
          <w:sz w:val="24"/>
          <w:szCs w:val="24"/>
        </w:rPr>
      </w:pPr>
      <w:r>
        <w:rPr>
          <w:rFonts w:ascii="Times New Roman" w:hAnsi="Times New Roman"/>
          <w:color w:val="000000"/>
          <w:sz w:val="24"/>
          <w:szCs w:val="24"/>
        </w:rPr>
        <w:t>§8</w:t>
      </w:r>
    </w:p>
    <w:p w14:paraId="0C444B85" w14:textId="77777777" w:rsidR="002F4273" w:rsidRDefault="00861A31">
      <w:pPr>
        <w:pStyle w:val="Standarduser"/>
        <w:spacing w:after="0" w:line="240" w:lineRule="auto"/>
        <w:jc w:val="both"/>
      </w:pPr>
      <w:r>
        <w:rPr>
          <w:rFonts w:ascii="Times New Roman" w:hAnsi="Times New Roman"/>
          <w:color w:val="000000"/>
          <w:sz w:val="24"/>
          <w:szCs w:val="24"/>
        </w:rPr>
        <w:t>1. W przypadku ujawnienia w trakcie realizacji niniejszej umowy szkód powstałych</w:t>
      </w:r>
      <w:r>
        <w:rPr>
          <w:rFonts w:ascii="Times New Roman" w:hAnsi="Times New Roman"/>
          <w:color w:val="000000"/>
          <w:sz w:val="24"/>
          <w:szCs w:val="24"/>
        </w:rPr>
        <w:br/>
        <w:t>na skutek działania lub zaniechania Wykonawcy, Wykonawca zobowiązany jest do ich naprawy na własny koszt. W przypadku ich nienaprawienia Wykonawca wyraża zgodę na potrącenie należności niezbędnych do ich usunięcia z wynagrodzenia Wykonawcy, o którym mowa w § 2 ust. 1.</w:t>
      </w:r>
    </w:p>
    <w:p w14:paraId="3311D3C1"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2. W przypadku, jeśli szkody, o których mowa w ust. 1 lub wady przedmiotu umowy ujawnią się w okresie gwarancji lub rękojmi po odbiorze robót Wykonawca zobowiązany jest do ich naprawy </w:t>
      </w:r>
      <w:r>
        <w:rPr>
          <w:rFonts w:ascii="Times New Roman" w:hAnsi="Times New Roman"/>
          <w:color w:val="000000"/>
          <w:sz w:val="24"/>
          <w:szCs w:val="24"/>
        </w:rPr>
        <w:lastRenderedPageBreak/>
        <w:t>na własny koszt. W przypadku nienaprawienia ich przez Wykonawcę w wyznaczonym terminie wyraża on zgodę, aby Zamawiający zlecił naprawę tych szkód innemu podmiotowi, a Wykonawcę obciążył kosztami.</w:t>
      </w:r>
    </w:p>
    <w:p w14:paraId="4DF573EC" w14:textId="77777777" w:rsidR="002F4273" w:rsidRDefault="002F4273">
      <w:pPr>
        <w:pStyle w:val="Standarduser"/>
        <w:spacing w:after="0" w:line="240" w:lineRule="auto"/>
        <w:jc w:val="center"/>
        <w:rPr>
          <w:rFonts w:ascii="Times New Roman" w:hAnsi="Times New Roman"/>
          <w:color w:val="000000"/>
          <w:sz w:val="24"/>
          <w:szCs w:val="24"/>
        </w:rPr>
      </w:pPr>
    </w:p>
    <w:p w14:paraId="5C6CF249" w14:textId="77777777" w:rsidR="002F4273" w:rsidRDefault="00861A31">
      <w:pPr>
        <w:pStyle w:val="Standarduser"/>
        <w:spacing w:after="0" w:line="240" w:lineRule="auto"/>
        <w:jc w:val="center"/>
        <w:rPr>
          <w:rFonts w:ascii="Times New Roman" w:hAnsi="Times New Roman"/>
          <w:color w:val="000000"/>
          <w:sz w:val="24"/>
          <w:szCs w:val="24"/>
        </w:rPr>
      </w:pPr>
      <w:r>
        <w:rPr>
          <w:rFonts w:ascii="Times New Roman" w:hAnsi="Times New Roman"/>
          <w:color w:val="000000"/>
          <w:sz w:val="24"/>
          <w:szCs w:val="24"/>
        </w:rPr>
        <w:t>§9</w:t>
      </w:r>
    </w:p>
    <w:p w14:paraId="5A97B448" w14:textId="77777777" w:rsidR="002F4273" w:rsidRDefault="00861A31">
      <w:pPr>
        <w:pStyle w:val="Standarduse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1. Wykonawca zapłaci Zamawiającemu kary umowne:      </w:t>
      </w:r>
    </w:p>
    <w:p w14:paraId="08EC1F3A" w14:textId="77777777" w:rsidR="002F4273" w:rsidRDefault="00861A31">
      <w:pPr>
        <w:pStyle w:val="Standarduse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1) za zwłokę w wykonaniu określonych w umowie robót w wysokości 0,1% wartości brutto niniejszej umowy za każdy dzień zwłoki,</w:t>
      </w:r>
    </w:p>
    <w:p w14:paraId="6576AB37" w14:textId="1E0DAA6B" w:rsidR="002F4273" w:rsidRDefault="00861A31">
      <w:pPr>
        <w:pStyle w:val="Standarduse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2) za zwłokę w usunięciu wad stwierdzonych przy odbiorze lub w okresie rękojmi</w:t>
      </w:r>
      <w:r>
        <w:rPr>
          <w:rFonts w:ascii="Times New Roman" w:eastAsia="Times New Roman" w:hAnsi="Times New Roman"/>
          <w:color w:val="000000"/>
          <w:sz w:val="24"/>
          <w:szCs w:val="24"/>
        </w:rPr>
        <w:br/>
        <w:t xml:space="preserve">za wady - w wysokości 0,1% wartości brutto niniejszej umowy za każdy dzień </w:t>
      </w:r>
      <w:r w:rsidRPr="00BF2FF3">
        <w:rPr>
          <w:rFonts w:ascii="Times New Roman" w:eastAsia="Times New Roman" w:hAnsi="Times New Roman"/>
          <w:sz w:val="24"/>
          <w:szCs w:val="24"/>
        </w:rPr>
        <w:t>zwłoki liczon</w:t>
      </w:r>
      <w:r w:rsidR="00F43838" w:rsidRPr="00BF2FF3">
        <w:rPr>
          <w:rFonts w:ascii="Times New Roman" w:eastAsia="Times New Roman" w:hAnsi="Times New Roman"/>
          <w:sz w:val="24"/>
          <w:szCs w:val="24"/>
        </w:rPr>
        <w:t>y</w:t>
      </w:r>
      <w:r w:rsidRPr="00BF2FF3">
        <w:rPr>
          <w:rFonts w:ascii="Times New Roman" w:eastAsia="Times New Roman" w:hAnsi="Times New Roman"/>
          <w:sz w:val="24"/>
          <w:szCs w:val="24"/>
        </w:rPr>
        <w:t xml:space="preserve"> od </w:t>
      </w:r>
      <w:r>
        <w:rPr>
          <w:rFonts w:ascii="Times New Roman" w:eastAsia="Times New Roman" w:hAnsi="Times New Roman"/>
          <w:color w:val="000000"/>
          <w:sz w:val="24"/>
          <w:szCs w:val="24"/>
        </w:rPr>
        <w:t>dnia wyznaczonego na usunięcie wad,</w:t>
      </w:r>
    </w:p>
    <w:p w14:paraId="14935132" w14:textId="77777777" w:rsidR="002F4273" w:rsidRDefault="00861A31">
      <w:pPr>
        <w:pStyle w:val="Standarduse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3) za odstąpienie od umowy przez Wykonawcę z przyczyn leżących po stronie Wykonawcy</w:t>
      </w:r>
      <w:r>
        <w:rPr>
          <w:rFonts w:ascii="Times New Roman" w:eastAsia="Times New Roman" w:hAnsi="Times New Roman"/>
          <w:color w:val="000000"/>
          <w:sz w:val="24"/>
          <w:szCs w:val="24"/>
        </w:rPr>
        <w:br/>
        <w:t>w wysokości 10% wartości brutto niniejszej umowy,</w:t>
      </w:r>
    </w:p>
    <w:p w14:paraId="729EBA6F" w14:textId="77777777" w:rsidR="002F4273" w:rsidRDefault="00861A31">
      <w:pPr>
        <w:pStyle w:val="Standarduse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4) za odstąpienie od umowy przez Zamawiającego z przyczyn leżących po stronie Wykonawcy w wysokości 10% wartości brutto niniejszej umowy,</w:t>
      </w:r>
    </w:p>
    <w:p w14:paraId="4E633B45" w14:textId="77777777" w:rsidR="002F4273" w:rsidRDefault="00861A31">
      <w:pPr>
        <w:pStyle w:val="Standarduse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5) za brak zapłaty wynagrodzenia należnego Podwykonawcom lub dalszym Podwykonawcom </w:t>
      </w:r>
      <w:r>
        <w:rPr>
          <w:rFonts w:ascii="Times New Roman" w:eastAsia="Times New Roman" w:hAnsi="Times New Roman"/>
          <w:color w:val="000000"/>
          <w:sz w:val="24"/>
          <w:szCs w:val="24"/>
        </w:rPr>
        <w:br/>
        <w:t>w wysokości 0,5% wartości brutto przedmiotu niniejszej umowy,</w:t>
      </w:r>
    </w:p>
    <w:p w14:paraId="4FE5A526" w14:textId="77777777" w:rsidR="002F4273" w:rsidRDefault="00861A31">
      <w:pPr>
        <w:pStyle w:val="Standarduse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6) za nieterminową zapłatę wynagrodzenia należnego Podwykonawcom lub dalszym Podwykonawcom w wysokości 0,01% wartości brutto przedmiotu niniejszej umowy za każdy dzień zwłoki,</w:t>
      </w:r>
    </w:p>
    <w:p w14:paraId="37FD8FE7" w14:textId="77777777" w:rsidR="002F4273" w:rsidRDefault="00861A31">
      <w:pPr>
        <w:pStyle w:val="Standarduse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7) za nieprzedłożenie Zamawiającemu do zaakceptowania projektu umowy o Podwykonawstwo, której przedmiotem są roboty objęte zakresem zadania w wysokości 0,1% wartości brutto przedmiotu niniejszej umowy,</w:t>
      </w:r>
    </w:p>
    <w:p w14:paraId="15865661" w14:textId="77777777" w:rsidR="002F4273" w:rsidRDefault="00861A31">
      <w:pPr>
        <w:pStyle w:val="Standarduse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8) za nieprzedłożenie Zamawiającemu poświadczonej za zgodność z oryginałem kopii umowy</w:t>
      </w:r>
      <w:r>
        <w:rPr>
          <w:rFonts w:ascii="Times New Roman" w:eastAsia="Times New Roman" w:hAnsi="Times New Roman"/>
          <w:color w:val="000000"/>
          <w:sz w:val="24"/>
          <w:szCs w:val="24"/>
        </w:rPr>
        <w:br/>
        <w:t>o Podwykonawstwo lub jej zmiany w wysokości 0,1% wartości brutto przedmiotu niniejszej umowy,</w:t>
      </w:r>
    </w:p>
    <w:p w14:paraId="5DAC8953" w14:textId="77777777" w:rsidR="002F4273" w:rsidRDefault="00861A31">
      <w:pPr>
        <w:pStyle w:val="Standarduse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9) za brak zmiany umowy o Podwykonawstwo w zakresie terminu zapłaty w wysokości 0,1% wartości brutto przedmiotu niniejszej Umowy.</w:t>
      </w:r>
    </w:p>
    <w:p w14:paraId="3F1D16EF" w14:textId="77777777" w:rsidR="002F4273" w:rsidRDefault="00861A31">
      <w:pPr>
        <w:pStyle w:val="Standarduser"/>
        <w:tabs>
          <w:tab w:val="left" w:pos="-11"/>
        </w:tabs>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2. Zamawiający zapłaci Wykonawcy kary umowne:</w:t>
      </w:r>
    </w:p>
    <w:p w14:paraId="5A05AA3C" w14:textId="77777777" w:rsidR="002F4273" w:rsidRDefault="00861A31">
      <w:pPr>
        <w:pStyle w:val="Standarduser"/>
        <w:tabs>
          <w:tab w:val="left" w:pos="-371"/>
        </w:tabs>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1) za zwłokę w przekazaniu obiektu będącego przedmiotem umowy w wysokości 0,1% wynagrodzenia umownego brutto za każdy dzień zwłoki,</w:t>
      </w:r>
    </w:p>
    <w:p w14:paraId="2660B0B7" w14:textId="77777777" w:rsidR="002F4273" w:rsidRDefault="00861A31">
      <w:pPr>
        <w:pStyle w:val="Standard"/>
        <w:tabs>
          <w:tab w:val="left" w:pos="-371"/>
        </w:tabs>
        <w:jc w:val="both"/>
      </w:pPr>
      <w:r>
        <w:rPr>
          <w:rFonts w:ascii="Times New Roman" w:eastAsia="Times New Roman" w:hAnsi="Times New Roman"/>
          <w:color w:val="000000"/>
        </w:rPr>
        <w:t xml:space="preserve">2) za odstąpienie przez Zamawiającego od umowy, z winy Zamawiającego w wysokości 10 % wynagrodzenia brutto Wykonawcy, określonego </w:t>
      </w:r>
      <w:r>
        <w:rPr>
          <w:rFonts w:ascii="Times New Roman" w:eastAsia="Times New Roman" w:hAnsi="Times New Roman"/>
        </w:rPr>
        <w:t xml:space="preserve">w § 2 ust. 1 </w:t>
      </w:r>
      <w:r>
        <w:rPr>
          <w:rFonts w:ascii="Times New Roman" w:eastAsia="Times New Roman" w:hAnsi="Times New Roman"/>
          <w:color w:val="000000"/>
        </w:rPr>
        <w:t xml:space="preserve">niniejszej umowy, z wyjątkiem sytuacji opisanych w </w:t>
      </w:r>
      <w:r>
        <w:rPr>
          <w:rFonts w:ascii="Times New Roman" w:hAnsi="Times New Roman" w:cs="Times New Roman"/>
        </w:rPr>
        <w:t>§ 15 ust. 2.</w:t>
      </w:r>
    </w:p>
    <w:p w14:paraId="66682C0D" w14:textId="77777777" w:rsidR="002F4273" w:rsidRDefault="00861A31">
      <w:pPr>
        <w:pStyle w:val="Numerowany"/>
        <w:spacing w:before="0"/>
        <w:ind w:left="0" w:firstLine="0"/>
        <w:rPr>
          <w:rFonts w:cs="Times New Roman"/>
          <w:color w:val="000000"/>
        </w:rPr>
      </w:pPr>
      <w:r>
        <w:rPr>
          <w:rFonts w:cs="Times New Roman"/>
          <w:color w:val="000000"/>
        </w:rPr>
        <w:t>3. Jeżeli szkoda poniesiona przez Zamawiającego na skutek niewykonania lub nienależytego wykonania niniejszej Umowy przez drugą Stronę będzie przewyższać zastrzeżone kary umowne, Zamawiający może dodatkowo dochodzić zapłaty odszkodowania uzupełniającego na zasadach ogólnych, przy czym zastrzeżone kary umowne podlegają zaliczeniu na poczet odszkodowania. Zamawiający ma prawo do dochodzenia odszkodowania przewyższającego wysokość zastrzeżonych kar umownych.</w:t>
      </w:r>
    </w:p>
    <w:p w14:paraId="456EEB2E" w14:textId="77777777" w:rsidR="002F4273" w:rsidRDefault="00861A31">
      <w:pPr>
        <w:pStyle w:val="Numerowany"/>
        <w:spacing w:before="0"/>
        <w:ind w:left="0" w:firstLine="0"/>
      </w:pPr>
      <w:r>
        <w:rPr>
          <w:rFonts w:cs="Times New Roman"/>
          <w:color w:val="000000"/>
        </w:rPr>
        <w:t xml:space="preserve">4. Łączna maksymalna wysokość kar umownych jaką mogą w stosunku do siebie dochodzić Strony wynosi 30% wynagrodzenia brutto Wykonawcy określonego w </w:t>
      </w:r>
      <w:r>
        <w:rPr>
          <w:rFonts w:cs="Times New Roman"/>
          <w:color w:val="auto"/>
        </w:rPr>
        <w:t xml:space="preserve">§ 2 ust. 1 </w:t>
      </w:r>
      <w:r>
        <w:rPr>
          <w:rFonts w:cs="Times New Roman"/>
          <w:color w:val="000000"/>
        </w:rPr>
        <w:t>niniejszej umowy – dla każdej ze Stron z osobna.</w:t>
      </w:r>
    </w:p>
    <w:p w14:paraId="4B41123C" w14:textId="77777777" w:rsidR="002F4273" w:rsidRDefault="00861A31">
      <w:pPr>
        <w:pStyle w:val="Numerowany"/>
        <w:spacing w:before="0"/>
        <w:ind w:left="0" w:firstLine="0"/>
      </w:pPr>
      <w:r>
        <w:rPr>
          <w:rFonts w:cs="Times New Roman"/>
          <w:color w:val="000000"/>
        </w:rPr>
        <w:t>5. Zamawiający ma prawo dokonania potrącenia kar umownych z wynagrodzenia należnego Wykonawcy.</w:t>
      </w:r>
    </w:p>
    <w:p w14:paraId="1A656F6D" w14:textId="77777777" w:rsidR="002F4273" w:rsidRDefault="002F4273">
      <w:pPr>
        <w:pStyle w:val="Standarduser"/>
        <w:spacing w:after="0" w:line="240" w:lineRule="auto"/>
        <w:jc w:val="center"/>
        <w:rPr>
          <w:rFonts w:ascii="Times New Roman" w:hAnsi="Times New Roman"/>
          <w:color w:val="000000"/>
          <w:sz w:val="24"/>
          <w:szCs w:val="24"/>
        </w:rPr>
      </w:pPr>
    </w:p>
    <w:p w14:paraId="2885EA85" w14:textId="77777777" w:rsidR="00D13DA4" w:rsidRDefault="00D13DA4">
      <w:pPr>
        <w:pStyle w:val="Standarduser"/>
        <w:spacing w:after="0" w:line="240" w:lineRule="auto"/>
        <w:jc w:val="center"/>
        <w:rPr>
          <w:rFonts w:ascii="Times New Roman" w:hAnsi="Times New Roman"/>
          <w:color w:val="000000"/>
          <w:sz w:val="24"/>
          <w:szCs w:val="24"/>
        </w:rPr>
      </w:pPr>
    </w:p>
    <w:p w14:paraId="144DE35A" w14:textId="77777777" w:rsidR="00D13DA4" w:rsidRDefault="00D13DA4">
      <w:pPr>
        <w:pStyle w:val="Standarduser"/>
        <w:spacing w:after="0" w:line="240" w:lineRule="auto"/>
        <w:jc w:val="center"/>
        <w:rPr>
          <w:rFonts w:ascii="Times New Roman" w:hAnsi="Times New Roman"/>
          <w:color w:val="000000"/>
          <w:sz w:val="24"/>
          <w:szCs w:val="24"/>
        </w:rPr>
      </w:pPr>
    </w:p>
    <w:p w14:paraId="40706417" w14:textId="3482ADAF" w:rsidR="002F4273" w:rsidRDefault="00861A31">
      <w:pPr>
        <w:pStyle w:val="Standarduser"/>
        <w:spacing w:after="0" w:line="240" w:lineRule="auto"/>
        <w:jc w:val="center"/>
        <w:rPr>
          <w:rFonts w:ascii="Times New Roman" w:hAnsi="Times New Roman"/>
          <w:color w:val="000000"/>
          <w:sz w:val="24"/>
          <w:szCs w:val="24"/>
        </w:rPr>
      </w:pPr>
      <w:r>
        <w:rPr>
          <w:rFonts w:ascii="Times New Roman" w:hAnsi="Times New Roman"/>
          <w:color w:val="000000"/>
          <w:sz w:val="24"/>
          <w:szCs w:val="24"/>
        </w:rPr>
        <w:lastRenderedPageBreak/>
        <w:t>§10</w:t>
      </w:r>
    </w:p>
    <w:p w14:paraId="32BCA8BD"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1. Wykonawca zobowiązany jest zgłaszać na bieżąco inspektorowi nadzoru inwestorskiego</w:t>
      </w:r>
      <w:r>
        <w:rPr>
          <w:rFonts w:ascii="Times New Roman" w:hAnsi="Times New Roman"/>
          <w:color w:val="000000"/>
          <w:sz w:val="24"/>
          <w:szCs w:val="24"/>
        </w:rPr>
        <w:br/>
        <w:t>do odbioru roboty podlegające zakryciu oraz zanikające.</w:t>
      </w:r>
    </w:p>
    <w:p w14:paraId="0AA22119"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2. Odbiór robót zanikających i ulegających zakryciu dokonuje upoważniony inspektor nadzoru inwestorskiego na zgłoszenie Wykonawcy.</w:t>
      </w:r>
    </w:p>
    <w:p w14:paraId="08DC65AC"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3. Wykonawca zobowiązany jest uczestniczyć przy odbiorach osobiście lub wyznaczyć w tym celu upoważnionego na piśmie pełnomocnika. Nieobecność Wykonawcy lub pełnomocnika nie wstrzymuje czynności odbioru, Wykonawca traci jednak w tym wypadku prawo do zgłaszania swoich zastrzeżeń i zarzutów w stosunku do wyniku odbioru.</w:t>
      </w:r>
    </w:p>
    <w:p w14:paraId="0A3523B2" w14:textId="77777777" w:rsidR="002F4273" w:rsidRDefault="00861A31">
      <w:pPr>
        <w:pStyle w:val="Standarduser"/>
        <w:spacing w:after="0" w:line="240" w:lineRule="auto"/>
        <w:jc w:val="both"/>
      </w:pPr>
      <w:r>
        <w:rPr>
          <w:rFonts w:ascii="Times New Roman" w:hAnsi="Times New Roman"/>
          <w:color w:val="000000"/>
          <w:sz w:val="24"/>
          <w:szCs w:val="24"/>
        </w:rPr>
        <w:t xml:space="preserve">4. Do zgłoszenia, o którym mowa w </w:t>
      </w:r>
      <w:r w:rsidRPr="00580FFD">
        <w:rPr>
          <w:rFonts w:ascii="Times New Roman" w:hAnsi="Times New Roman"/>
          <w:sz w:val="24"/>
          <w:szCs w:val="24"/>
        </w:rPr>
        <w:t xml:space="preserve">§ 3 ust. 3 </w:t>
      </w:r>
      <w:r w:rsidRPr="00580FFD">
        <w:rPr>
          <w:rFonts w:ascii="Times New Roman" w:hAnsi="Times New Roman"/>
          <w:color w:val="000000"/>
          <w:sz w:val="24"/>
          <w:szCs w:val="24"/>
        </w:rPr>
        <w:t>należy</w:t>
      </w:r>
      <w:r>
        <w:rPr>
          <w:rFonts w:ascii="Times New Roman" w:hAnsi="Times New Roman"/>
          <w:color w:val="000000"/>
          <w:sz w:val="24"/>
          <w:szCs w:val="24"/>
        </w:rPr>
        <w:t xml:space="preserve"> dołączyć następujące dokumenty</w:t>
      </w:r>
      <w:r>
        <w:rPr>
          <w:rFonts w:ascii="Times New Roman" w:hAnsi="Times New Roman"/>
          <w:color w:val="000000"/>
          <w:sz w:val="24"/>
          <w:szCs w:val="24"/>
        </w:rPr>
        <w:br/>
        <w:t>(nie później jednak niż do dnia wyznaczonego na odbiór):</w:t>
      </w:r>
    </w:p>
    <w:p w14:paraId="33A71D96"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1) dokumentację prac konserwatorskich na poszczególnych etapach wykonania zadania,</w:t>
      </w:r>
    </w:p>
    <w:p w14:paraId="2D26C6A1"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2) wykaz użytych materiałów oraz technik,</w:t>
      </w:r>
    </w:p>
    <w:p w14:paraId="439EDEBD"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5. Brak któregokolwiek z dokumentów wymienionych w ust. 4 spowoduje niespełnienie warunków Umowy co do zakończenia wykonania przedmiotu Umowy i nieprzystąpienie przez Zamawiającego do dokonania odbioru robót.</w:t>
      </w:r>
    </w:p>
    <w:p w14:paraId="40D3C0BE" w14:textId="53ED6415" w:rsidR="002F4273" w:rsidRPr="006D2E19" w:rsidRDefault="00861A31">
      <w:pPr>
        <w:pStyle w:val="Standarduser"/>
        <w:spacing w:after="0" w:line="240" w:lineRule="auto"/>
        <w:jc w:val="both"/>
      </w:pPr>
      <w:r>
        <w:rPr>
          <w:rFonts w:ascii="Times New Roman" w:hAnsi="Times New Roman"/>
          <w:color w:val="000000"/>
          <w:sz w:val="24"/>
          <w:szCs w:val="24"/>
        </w:rPr>
        <w:t xml:space="preserve">6. W przypadku spełnienia warunków, o których mowa w niniejszym </w:t>
      </w:r>
      <w:r w:rsidRPr="006D2E19">
        <w:rPr>
          <w:rFonts w:ascii="Times New Roman" w:hAnsi="Times New Roman"/>
          <w:color w:val="000000"/>
          <w:sz w:val="24"/>
          <w:szCs w:val="24"/>
        </w:rPr>
        <w:t>paragrafie</w:t>
      </w:r>
      <w:r w:rsidR="00215208" w:rsidRPr="006D2E19">
        <w:rPr>
          <w:rFonts w:ascii="Times New Roman" w:hAnsi="Times New Roman"/>
          <w:color w:val="000000"/>
          <w:sz w:val="24"/>
          <w:szCs w:val="24"/>
        </w:rPr>
        <w:t xml:space="preserve"> Jednostka realizująca </w:t>
      </w:r>
      <w:r w:rsidRPr="006D2E19">
        <w:rPr>
          <w:rFonts w:ascii="Times New Roman" w:hAnsi="Times New Roman"/>
          <w:color w:val="000000"/>
          <w:sz w:val="24"/>
          <w:szCs w:val="24"/>
        </w:rPr>
        <w:t>w uzgodnieniu z Wykonawcą ustali datę odbioru robót.</w:t>
      </w:r>
    </w:p>
    <w:p w14:paraId="169608D3" w14:textId="77777777" w:rsidR="002F4273" w:rsidRDefault="00861A31">
      <w:pPr>
        <w:pStyle w:val="Standarduser"/>
        <w:spacing w:after="0" w:line="240" w:lineRule="auto"/>
        <w:jc w:val="both"/>
        <w:rPr>
          <w:rFonts w:ascii="Times New Roman" w:hAnsi="Times New Roman"/>
          <w:color w:val="000000"/>
          <w:sz w:val="24"/>
          <w:szCs w:val="24"/>
        </w:rPr>
      </w:pPr>
      <w:r w:rsidRPr="006D2E19">
        <w:rPr>
          <w:rFonts w:ascii="Times New Roman" w:hAnsi="Times New Roman"/>
          <w:color w:val="000000"/>
          <w:sz w:val="24"/>
          <w:szCs w:val="24"/>
        </w:rPr>
        <w:t>7. Czynności wykonania i odbioru robót będą się odbywały w oparciu</w:t>
      </w:r>
      <w:r>
        <w:rPr>
          <w:rFonts w:ascii="Times New Roman" w:hAnsi="Times New Roman"/>
          <w:color w:val="000000"/>
          <w:sz w:val="24"/>
          <w:szCs w:val="24"/>
        </w:rPr>
        <w:t xml:space="preserve"> o Program prac konserwatorskich. </w:t>
      </w:r>
    </w:p>
    <w:p w14:paraId="14DD4B4A"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8. Strony ustalają, że z czynności odbioru spisany będzie protokół zawierający wszelkie ustalenia dokonane w toku odbioru, jak też terminy wyznaczone na usunięcie stwierdzonych przy danym odbiorze wad.</w:t>
      </w:r>
    </w:p>
    <w:p w14:paraId="089E180C" w14:textId="282BC324" w:rsidR="002F4273" w:rsidRPr="006D2E19" w:rsidRDefault="00861A31">
      <w:pPr>
        <w:pStyle w:val="Standarduser"/>
        <w:spacing w:after="0" w:line="240" w:lineRule="auto"/>
        <w:jc w:val="both"/>
      </w:pPr>
      <w:r>
        <w:rPr>
          <w:rFonts w:ascii="Times New Roman" w:hAnsi="Times New Roman"/>
          <w:color w:val="000000"/>
          <w:sz w:val="24"/>
          <w:szCs w:val="24"/>
        </w:rPr>
        <w:t>9. W przypadku, gdy termin zapłaty wynagrodzenia Podwykonawcy lub dalszemu Podwykonawcy przypadał będzie po terminie zapłaty faktury,</w:t>
      </w:r>
      <w:r w:rsidR="006D2E19">
        <w:rPr>
          <w:rFonts w:ascii="Times New Roman" w:hAnsi="Times New Roman"/>
          <w:color w:val="000000"/>
          <w:sz w:val="24"/>
          <w:szCs w:val="24"/>
        </w:rPr>
        <w:t xml:space="preserve"> </w:t>
      </w:r>
      <w:r w:rsidR="00215208" w:rsidRPr="006D2E19">
        <w:rPr>
          <w:rFonts w:ascii="Times New Roman" w:hAnsi="Times New Roman"/>
          <w:color w:val="000000"/>
          <w:sz w:val="24"/>
          <w:szCs w:val="24"/>
        </w:rPr>
        <w:t xml:space="preserve">Jednostka realizująca </w:t>
      </w:r>
      <w:r w:rsidRPr="006D2E19">
        <w:rPr>
          <w:rFonts w:ascii="Times New Roman" w:hAnsi="Times New Roman"/>
          <w:color w:val="000000"/>
          <w:sz w:val="24"/>
          <w:szCs w:val="24"/>
        </w:rPr>
        <w:t>dokona zapłaty na rzecz Wykonawcy za wykonany przedmiot umowy dopiero po zapłaceniu przez Wykonawcę Podwykonawcy lub dalszemu Podwykonawcy za wykonany przez niego zakres robót.</w:t>
      </w:r>
    </w:p>
    <w:p w14:paraId="340D46BF" w14:textId="68F8B58B" w:rsidR="002F4273" w:rsidRDefault="00861A31">
      <w:pPr>
        <w:pStyle w:val="Standarduser"/>
        <w:spacing w:after="0" w:line="240" w:lineRule="auto"/>
        <w:jc w:val="both"/>
      </w:pPr>
      <w:r w:rsidRPr="006D2E19">
        <w:rPr>
          <w:rFonts w:ascii="Times New Roman" w:hAnsi="Times New Roman"/>
          <w:color w:val="000000"/>
          <w:sz w:val="24"/>
          <w:szCs w:val="24"/>
        </w:rPr>
        <w:t>10. Warunkiem uregulowania faktur wystawionyc</w:t>
      </w:r>
      <w:r w:rsidR="006D2E19">
        <w:rPr>
          <w:rFonts w:ascii="Times New Roman" w:hAnsi="Times New Roman"/>
          <w:color w:val="000000"/>
          <w:sz w:val="24"/>
          <w:szCs w:val="24"/>
        </w:rPr>
        <w:t xml:space="preserve">h. </w:t>
      </w:r>
      <w:r w:rsidR="00215208" w:rsidRPr="006D2E19">
        <w:rPr>
          <w:rFonts w:ascii="Times New Roman" w:hAnsi="Times New Roman"/>
          <w:color w:val="000000"/>
          <w:sz w:val="24"/>
          <w:szCs w:val="24"/>
        </w:rPr>
        <w:t xml:space="preserve">Jednostce realizującej </w:t>
      </w:r>
      <w:r w:rsidRPr="006D2E19">
        <w:rPr>
          <w:rFonts w:ascii="Times New Roman" w:hAnsi="Times New Roman"/>
          <w:color w:val="000000"/>
          <w:sz w:val="24"/>
          <w:szCs w:val="24"/>
        </w:rPr>
        <w:t>przez Wykonawcę jest udokumentowanie dokonania zapłaty przez Wykonawcę</w:t>
      </w:r>
      <w:r>
        <w:rPr>
          <w:rFonts w:ascii="Times New Roman" w:hAnsi="Times New Roman"/>
          <w:color w:val="000000"/>
          <w:sz w:val="24"/>
          <w:szCs w:val="24"/>
        </w:rPr>
        <w:t xml:space="preserve"> wszystkim Podwykonawcom lub dalszym Podwykonawcom za wykonane przez nich zakresy robót poprzez dołączenie do faktur dowodów potwierdzających zapłatę wymagalnego wynagrodzenia Podwykonawcom lub dalszym Podwykonawcom.</w:t>
      </w:r>
    </w:p>
    <w:p w14:paraId="7C5FE4AD" w14:textId="0D4F8D56"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11. Przez dowody, o których mowa w ust. 10 oraz </w:t>
      </w:r>
      <w:r w:rsidRPr="006D2E19">
        <w:rPr>
          <w:rFonts w:ascii="Times New Roman" w:hAnsi="Times New Roman"/>
          <w:color w:val="000000"/>
          <w:sz w:val="24"/>
          <w:szCs w:val="24"/>
        </w:rPr>
        <w:t>w § 19 ust. 16</w:t>
      </w:r>
      <w:r>
        <w:rPr>
          <w:rFonts w:ascii="Times New Roman" w:hAnsi="Times New Roman"/>
          <w:color w:val="000000"/>
          <w:sz w:val="24"/>
          <w:szCs w:val="24"/>
        </w:rPr>
        <w:t xml:space="preserve"> należy rozumieć oryginał oświadczenia Podwykonawcy potwierdzający dokonanie zapłaty należnej kwoty Podwykonawcy wraz z załączonym dowodem przelewu.</w:t>
      </w:r>
    </w:p>
    <w:p w14:paraId="05D4B225"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12. Wykonawca nie może odmówić usunięcia wad. W razie nieusunięcia wad w wyznaczonym terminie, Zamawiający zleci zastępcze wykonanie robót innemu Wykonawcy, a ich koszt pokryje z należności Wykonawcy lub będzie dochodził jej zwrotu na zasadach ogólnych.</w:t>
      </w:r>
    </w:p>
    <w:p w14:paraId="4BC2DB21"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13. Koszty usuwania wad ponosi Wykonawca, któremu nie przysługuje wynagrodzenie</w:t>
      </w:r>
      <w:r>
        <w:rPr>
          <w:rFonts w:ascii="Times New Roman" w:hAnsi="Times New Roman"/>
          <w:color w:val="000000"/>
          <w:sz w:val="24"/>
          <w:szCs w:val="24"/>
        </w:rPr>
        <w:br/>
        <w:t>za pracę i materiały użyte do usunięcia wad.</w:t>
      </w:r>
    </w:p>
    <w:p w14:paraId="0D5D68D8" w14:textId="2859728F" w:rsidR="002F4273" w:rsidRPr="006D2E19" w:rsidRDefault="00861A31">
      <w:pPr>
        <w:pStyle w:val="Standarduser"/>
        <w:spacing w:after="0" w:line="240" w:lineRule="auto"/>
        <w:jc w:val="both"/>
      </w:pPr>
      <w:r>
        <w:rPr>
          <w:rFonts w:ascii="Times New Roman" w:hAnsi="Times New Roman"/>
          <w:color w:val="000000"/>
          <w:sz w:val="24"/>
          <w:szCs w:val="24"/>
        </w:rPr>
        <w:t>14. Wykonawca zobowiązany je</w:t>
      </w:r>
      <w:r w:rsidRPr="006D2E19">
        <w:rPr>
          <w:rFonts w:ascii="Times New Roman" w:hAnsi="Times New Roman"/>
          <w:color w:val="000000"/>
          <w:sz w:val="24"/>
          <w:szCs w:val="24"/>
        </w:rPr>
        <w:t xml:space="preserve">st do zawiadomienia </w:t>
      </w:r>
      <w:r w:rsidR="00215208" w:rsidRPr="006D2E19">
        <w:rPr>
          <w:rFonts w:ascii="Times New Roman" w:hAnsi="Times New Roman"/>
          <w:color w:val="000000"/>
          <w:sz w:val="24"/>
          <w:szCs w:val="24"/>
        </w:rPr>
        <w:t xml:space="preserve">Jednostki realizującej </w:t>
      </w:r>
      <w:r w:rsidRPr="006D2E19">
        <w:rPr>
          <w:rFonts w:ascii="Times New Roman" w:hAnsi="Times New Roman"/>
          <w:color w:val="000000"/>
          <w:sz w:val="24"/>
          <w:szCs w:val="24"/>
        </w:rPr>
        <w:t>o usunięciu wad oraz do żądania wyznaczenia terminu na odbiór zakwestionowanych uprzednio robót jako wadliwych.</w:t>
      </w:r>
    </w:p>
    <w:p w14:paraId="538BD081" w14:textId="4FE7FAC6" w:rsidR="002F4273" w:rsidRDefault="00861A31">
      <w:pPr>
        <w:pStyle w:val="Standarduser"/>
        <w:spacing w:after="0" w:line="240" w:lineRule="auto"/>
        <w:jc w:val="both"/>
      </w:pPr>
      <w:r w:rsidRPr="006D2E19">
        <w:rPr>
          <w:rFonts w:ascii="Times New Roman" w:hAnsi="Times New Roman"/>
          <w:color w:val="000000"/>
          <w:sz w:val="24"/>
          <w:szCs w:val="24"/>
        </w:rPr>
        <w:t xml:space="preserve">15. </w:t>
      </w:r>
      <w:r w:rsidR="00215208" w:rsidRPr="006D2E19">
        <w:rPr>
          <w:rFonts w:ascii="Times New Roman" w:hAnsi="Times New Roman"/>
          <w:color w:val="000000"/>
          <w:sz w:val="24"/>
          <w:szCs w:val="24"/>
        </w:rPr>
        <w:t xml:space="preserve">Jednostka realizująca </w:t>
      </w:r>
      <w:r w:rsidRPr="006D2E19">
        <w:rPr>
          <w:rFonts w:ascii="Times New Roman" w:hAnsi="Times New Roman"/>
          <w:color w:val="000000"/>
          <w:sz w:val="24"/>
          <w:szCs w:val="24"/>
        </w:rPr>
        <w:t>może podjąć decyzję o przerwaniu czynności odbioru, jeżeli w czasie tych</w:t>
      </w:r>
      <w:r>
        <w:rPr>
          <w:rFonts w:ascii="Times New Roman" w:hAnsi="Times New Roman"/>
          <w:color w:val="000000"/>
          <w:sz w:val="24"/>
          <w:szCs w:val="24"/>
        </w:rPr>
        <w:t xml:space="preserve"> czynności ujawnione zostanie istnienie takich wad, które uniemożliwiają użytkowanie przedmiotu umowy zgodnie z przeznaczeniem – aż do czasu usunięcia tych wad.</w:t>
      </w:r>
    </w:p>
    <w:p w14:paraId="35CABAE2"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16. Po protokolarnym stwierdzeniu usunięcia wad stwierdzonych przy odbiorze rozpoczyna swój bieg termin rękojmi.</w:t>
      </w:r>
    </w:p>
    <w:p w14:paraId="3D7037A9" w14:textId="589B10FF" w:rsidR="002F4273" w:rsidRDefault="00861A31">
      <w:pPr>
        <w:pStyle w:val="Standarduser"/>
        <w:spacing w:after="0" w:line="240" w:lineRule="auto"/>
        <w:jc w:val="both"/>
      </w:pPr>
      <w:r>
        <w:rPr>
          <w:rFonts w:ascii="Times New Roman" w:hAnsi="Times New Roman"/>
          <w:color w:val="000000"/>
          <w:sz w:val="24"/>
          <w:szCs w:val="24"/>
        </w:rPr>
        <w:lastRenderedPageBreak/>
        <w:t xml:space="preserve">17. Odbiór po okresie rękojmi (pogwarancyjny) jest dokonywany </w:t>
      </w:r>
      <w:r w:rsidRPr="006D2E19">
        <w:rPr>
          <w:rFonts w:ascii="Times New Roman" w:hAnsi="Times New Roman"/>
          <w:color w:val="000000"/>
          <w:sz w:val="24"/>
          <w:szCs w:val="24"/>
        </w:rPr>
        <w:t xml:space="preserve">przez </w:t>
      </w:r>
      <w:r w:rsidR="00215208" w:rsidRPr="006D2E19">
        <w:rPr>
          <w:rFonts w:ascii="Times New Roman" w:hAnsi="Times New Roman"/>
          <w:color w:val="000000"/>
          <w:sz w:val="24"/>
          <w:szCs w:val="24"/>
        </w:rPr>
        <w:t>Jednostk</w:t>
      </w:r>
      <w:r w:rsidR="00EE39B9" w:rsidRPr="006D2E19">
        <w:rPr>
          <w:rFonts w:ascii="Times New Roman" w:hAnsi="Times New Roman"/>
          <w:color w:val="000000"/>
          <w:sz w:val="24"/>
          <w:szCs w:val="24"/>
        </w:rPr>
        <w:t>ę</w:t>
      </w:r>
      <w:r w:rsidR="00215208" w:rsidRPr="006D2E19">
        <w:rPr>
          <w:rFonts w:ascii="Times New Roman" w:hAnsi="Times New Roman"/>
          <w:color w:val="000000"/>
          <w:sz w:val="24"/>
          <w:szCs w:val="24"/>
        </w:rPr>
        <w:t xml:space="preserve"> realizując</w:t>
      </w:r>
      <w:r w:rsidR="00EE39B9" w:rsidRPr="006D2E19">
        <w:rPr>
          <w:rFonts w:ascii="Times New Roman" w:hAnsi="Times New Roman"/>
          <w:color w:val="000000"/>
          <w:sz w:val="24"/>
          <w:szCs w:val="24"/>
        </w:rPr>
        <w:t>ą</w:t>
      </w:r>
      <w:r w:rsidR="00215208">
        <w:rPr>
          <w:rFonts w:ascii="Times New Roman" w:hAnsi="Times New Roman"/>
          <w:color w:val="000000"/>
          <w:sz w:val="24"/>
          <w:szCs w:val="24"/>
        </w:rPr>
        <w:t xml:space="preserve"> </w:t>
      </w:r>
      <w:r>
        <w:rPr>
          <w:rFonts w:ascii="Times New Roman" w:hAnsi="Times New Roman"/>
          <w:color w:val="000000"/>
          <w:sz w:val="24"/>
          <w:szCs w:val="24"/>
        </w:rPr>
        <w:t>z udziałem Wykonawcy, inspektora nadzoru w formie protokolarnej i ma na celu ustalenie stanu robót, urządzeń i usunięcie wad, które ujawniły się w okresie użytkowania.</w:t>
      </w:r>
    </w:p>
    <w:p w14:paraId="151413C8" w14:textId="77777777" w:rsidR="002F4273" w:rsidRDefault="002F4273">
      <w:pPr>
        <w:pStyle w:val="Standarduser"/>
        <w:spacing w:after="0" w:line="240" w:lineRule="auto"/>
        <w:jc w:val="both"/>
        <w:rPr>
          <w:rFonts w:ascii="Times New Roman" w:hAnsi="Times New Roman"/>
          <w:color w:val="000000"/>
          <w:sz w:val="24"/>
          <w:szCs w:val="24"/>
        </w:rPr>
      </w:pPr>
    </w:p>
    <w:p w14:paraId="3E479AC6" w14:textId="77777777" w:rsidR="002F4273" w:rsidRDefault="00861A31">
      <w:pPr>
        <w:pStyle w:val="Standarduser"/>
        <w:spacing w:after="0" w:line="240" w:lineRule="auto"/>
        <w:jc w:val="center"/>
        <w:rPr>
          <w:rFonts w:ascii="Times New Roman" w:hAnsi="Times New Roman"/>
          <w:color w:val="000000"/>
          <w:sz w:val="24"/>
          <w:szCs w:val="24"/>
        </w:rPr>
      </w:pPr>
      <w:r>
        <w:rPr>
          <w:rFonts w:ascii="Times New Roman" w:hAnsi="Times New Roman"/>
          <w:color w:val="000000"/>
          <w:sz w:val="24"/>
          <w:szCs w:val="24"/>
        </w:rPr>
        <w:t>§11</w:t>
      </w:r>
    </w:p>
    <w:p w14:paraId="5C0983D5"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1. Wykonawca udziela ………… miesięcznej rękojmi i gwarancji na wykonane roboty budowlane oraz wbudowane materiały i urządzenia.</w:t>
      </w:r>
    </w:p>
    <w:p w14:paraId="74135D6A"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2. Bieg terminu rękojmi i gwarancji liczy się od daty odbioru końcowego przedmiotu umowy.</w:t>
      </w:r>
    </w:p>
    <w:p w14:paraId="25F39FF3" w14:textId="000B021F" w:rsidR="002F4273" w:rsidRPr="006D2E19" w:rsidRDefault="00861A31">
      <w:pPr>
        <w:pStyle w:val="Standarduser"/>
        <w:spacing w:after="0" w:line="240" w:lineRule="auto"/>
        <w:jc w:val="both"/>
      </w:pPr>
      <w:r>
        <w:rPr>
          <w:rFonts w:ascii="Times New Roman" w:hAnsi="Times New Roman"/>
          <w:color w:val="000000"/>
          <w:sz w:val="24"/>
          <w:szCs w:val="24"/>
        </w:rPr>
        <w:t xml:space="preserve">3. Jeżeli </w:t>
      </w:r>
      <w:r w:rsidRPr="006D2E19">
        <w:rPr>
          <w:rFonts w:ascii="Times New Roman" w:hAnsi="Times New Roman"/>
          <w:color w:val="000000"/>
          <w:sz w:val="24"/>
          <w:szCs w:val="24"/>
        </w:rPr>
        <w:t xml:space="preserve">warunki gwarancji nie zostaną określone w oświadczeniu gwarancyjnym (karcie gwarancyjnej), </w:t>
      </w:r>
      <w:r w:rsidR="00215208" w:rsidRPr="006D2E19">
        <w:rPr>
          <w:rFonts w:ascii="Times New Roman" w:hAnsi="Times New Roman"/>
          <w:color w:val="000000"/>
          <w:sz w:val="24"/>
          <w:szCs w:val="24"/>
        </w:rPr>
        <w:t xml:space="preserve">Jednostka realizująca </w:t>
      </w:r>
      <w:r w:rsidRPr="006D2E19">
        <w:rPr>
          <w:rFonts w:ascii="Times New Roman" w:hAnsi="Times New Roman"/>
          <w:color w:val="000000"/>
          <w:sz w:val="24"/>
          <w:szCs w:val="24"/>
        </w:rPr>
        <w:t>i Wykonawca będą realizować uprawnienia i obowiązki gwarancyjne na zasadach określonych w Kodeksie Cywilnym dla umowy sprzedaży.</w:t>
      </w:r>
    </w:p>
    <w:p w14:paraId="0E4BEB3F" w14:textId="77777777" w:rsidR="002F4273" w:rsidRPr="006D2E19" w:rsidRDefault="00861A31">
      <w:pPr>
        <w:pStyle w:val="Standarduser"/>
        <w:spacing w:after="0" w:line="240" w:lineRule="auto"/>
        <w:jc w:val="both"/>
        <w:rPr>
          <w:rFonts w:ascii="Times New Roman" w:hAnsi="Times New Roman"/>
          <w:color w:val="000000"/>
          <w:sz w:val="24"/>
          <w:szCs w:val="24"/>
        </w:rPr>
      </w:pPr>
      <w:r w:rsidRPr="006D2E19">
        <w:rPr>
          <w:rFonts w:ascii="Times New Roman" w:hAnsi="Times New Roman"/>
          <w:color w:val="000000"/>
          <w:sz w:val="24"/>
          <w:szCs w:val="24"/>
        </w:rPr>
        <w:t>4. W przypadku złożenia przez Wykonawcę oświadczenia gwarancyjnego (karty gwarancyjnej) warunki w nim zawarte nie mogą być mniej korzystne niż przewidziane w Kodeksie Cywilnym dla umowy sprzedaży.</w:t>
      </w:r>
    </w:p>
    <w:p w14:paraId="118C8BAF" w14:textId="77777777" w:rsidR="002F4273" w:rsidRPr="006D2E19" w:rsidRDefault="002F4273">
      <w:pPr>
        <w:pStyle w:val="Standarduser"/>
        <w:spacing w:after="0" w:line="240" w:lineRule="auto"/>
      </w:pPr>
    </w:p>
    <w:p w14:paraId="57D76A1A" w14:textId="77777777" w:rsidR="002F4273" w:rsidRPr="006D2E19" w:rsidRDefault="00861A31">
      <w:pPr>
        <w:pStyle w:val="Standarduser"/>
        <w:spacing w:after="0" w:line="240" w:lineRule="auto"/>
        <w:jc w:val="center"/>
      </w:pPr>
      <w:bookmarkStart w:id="6" w:name="_Hlk66256780"/>
      <w:r w:rsidRPr="006D2E19">
        <w:rPr>
          <w:rFonts w:ascii="Times New Roman" w:hAnsi="Times New Roman"/>
          <w:color w:val="000000"/>
          <w:sz w:val="24"/>
          <w:szCs w:val="24"/>
        </w:rPr>
        <w:t>§</w:t>
      </w:r>
      <w:bookmarkEnd w:id="6"/>
      <w:r w:rsidRPr="006D2E19">
        <w:rPr>
          <w:rFonts w:ascii="Times New Roman" w:hAnsi="Times New Roman"/>
          <w:color w:val="000000"/>
          <w:sz w:val="24"/>
          <w:szCs w:val="24"/>
        </w:rPr>
        <w:t>12</w:t>
      </w:r>
    </w:p>
    <w:p w14:paraId="7E0E43C1" w14:textId="0A0A49F1" w:rsidR="002F4273" w:rsidRPr="006D2E19" w:rsidRDefault="00861A31">
      <w:pPr>
        <w:pStyle w:val="Standarduser"/>
        <w:spacing w:after="0" w:line="240" w:lineRule="auto"/>
        <w:jc w:val="both"/>
      </w:pPr>
      <w:r w:rsidRPr="006D2E19">
        <w:rPr>
          <w:rFonts w:ascii="Times New Roman" w:hAnsi="Times New Roman"/>
          <w:color w:val="000000"/>
          <w:sz w:val="24"/>
          <w:szCs w:val="24"/>
        </w:rPr>
        <w:t xml:space="preserve">1. Podstawą rozliczenia za przedmiot Umowy będzie protokół końcowego odbioru robót bez wad i usterek podpisany przez inspektora nadzoru, kierownika budowy, przedstawiciela </w:t>
      </w:r>
      <w:r w:rsidR="00215208" w:rsidRPr="006D2E19">
        <w:rPr>
          <w:rFonts w:ascii="Times New Roman" w:hAnsi="Times New Roman"/>
          <w:color w:val="000000"/>
          <w:sz w:val="24"/>
          <w:szCs w:val="24"/>
        </w:rPr>
        <w:t xml:space="preserve">Jednostki realizującej </w:t>
      </w:r>
      <w:r w:rsidRPr="006D2E19">
        <w:rPr>
          <w:rFonts w:ascii="Times New Roman" w:hAnsi="Times New Roman"/>
          <w:color w:val="000000"/>
          <w:sz w:val="24"/>
          <w:szCs w:val="24"/>
        </w:rPr>
        <w:t>i Wykonawc</w:t>
      </w:r>
      <w:r w:rsidR="00506D17">
        <w:rPr>
          <w:rFonts w:ascii="Times New Roman" w:hAnsi="Times New Roman"/>
          <w:color w:val="FF0000"/>
          <w:sz w:val="24"/>
          <w:szCs w:val="24"/>
        </w:rPr>
        <w:t>ę</w:t>
      </w:r>
      <w:r w:rsidRPr="006D2E19">
        <w:rPr>
          <w:rFonts w:ascii="Times New Roman" w:hAnsi="Times New Roman"/>
          <w:color w:val="000000"/>
          <w:sz w:val="24"/>
          <w:szCs w:val="24"/>
        </w:rPr>
        <w:t>.</w:t>
      </w:r>
    </w:p>
    <w:p w14:paraId="044A3AED" w14:textId="77777777" w:rsidR="002F4273" w:rsidRDefault="00861A31">
      <w:pPr>
        <w:pStyle w:val="Standarduser"/>
        <w:spacing w:after="0" w:line="240" w:lineRule="auto"/>
        <w:jc w:val="both"/>
        <w:rPr>
          <w:rFonts w:ascii="Times New Roman" w:hAnsi="Times New Roman"/>
          <w:color w:val="000000"/>
          <w:sz w:val="24"/>
          <w:szCs w:val="24"/>
        </w:rPr>
      </w:pPr>
      <w:r w:rsidRPr="006D2E19">
        <w:rPr>
          <w:rFonts w:ascii="Times New Roman" w:hAnsi="Times New Roman"/>
          <w:color w:val="000000"/>
          <w:sz w:val="24"/>
          <w:szCs w:val="24"/>
        </w:rPr>
        <w:t>2. Do protokołów odbioru</w:t>
      </w:r>
      <w:r>
        <w:rPr>
          <w:rFonts w:ascii="Times New Roman" w:hAnsi="Times New Roman"/>
          <w:color w:val="000000"/>
          <w:sz w:val="24"/>
          <w:szCs w:val="24"/>
        </w:rPr>
        <w:t xml:space="preserve"> Wykonawca dołączy każdorazowo pisemne oświadczenie</w:t>
      </w:r>
      <w:r>
        <w:rPr>
          <w:rFonts w:ascii="Times New Roman" w:hAnsi="Times New Roman"/>
          <w:color w:val="000000"/>
          <w:sz w:val="24"/>
          <w:szCs w:val="24"/>
        </w:rPr>
        <w:br/>
        <w:t>o stanie zobowiązań Wykonawcy w stosunku do Podwykonawców lub w stosunku</w:t>
      </w:r>
      <w:r>
        <w:rPr>
          <w:rFonts w:ascii="Times New Roman" w:hAnsi="Times New Roman"/>
          <w:color w:val="000000"/>
          <w:sz w:val="24"/>
          <w:szCs w:val="24"/>
        </w:rPr>
        <w:br/>
        <w:t>do dalszych Podwykonawców lub między dalszymi Podwykonawcami wraz ze wskazaniem stanu rozliczeń z Podwykonawcami lub Podwykonawców z dalszymi Podwykonawcami lub między dalszymi Podwykonawcami oraz dowody potwierdzające zapłatę wymagalnego wynagrodzenia Podwykonawcom lub dalszym Podwykonawcom.</w:t>
      </w:r>
    </w:p>
    <w:p w14:paraId="2EC35AA9" w14:textId="77777777" w:rsidR="002F4273" w:rsidRPr="006D2E19"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3. Inspektor nadzoru ma obowiązek sprawdzenia robót objętych protokołem odbioru końcowego w terminie 7 dni roboczych od daty </w:t>
      </w:r>
      <w:r w:rsidRPr="006D2E19">
        <w:rPr>
          <w:rFonts w:ascii="Times New Roman" w:hAnsi="Times New Roman"/>
          <w:color w:val="000000"/>
          <w:sz w:val="24"/>
          <w:szCs w:val="24"/>
        </w:rPr>
        <w:t>doręczenia inspektorowi dokumentów rozliczeniowych.</w:t>
      </w:r>
    </w:p>
    <w:p w14:paraId="1779C097" w14:textId="237BDB4B" w:rsidR="002F4273" w:rsidRDefault="00861A31">
      <w:pPr>
        <w:pStyle w:val="Standarduser"/>
        <w:spacing w:after="0" w:line="240" w:lineRule="auto"/>
        <w:jc w:val="both"/>
      </w:pPr>
      <w:r w:rsidRPr="006D2E19">
        <w:rPr>
          <w:rFonts w:ascii="Times New Roman" w:hAnsi="Times New Roman"/>
          <w:color w:val="000000"/>
          <w:sz w:val="24"/>
          <w:szCs w:val="24"/>
        </w:rPr>
        <w:t xml:space="preserve">4. Za wykonanie przedmiotu Umowy </w:t>
      </w:r>
      <w:r w:rsidR="00215208" w:rsidRPr="006D2E19">
        <w:rPr>
          <w:rFonts w:ascii="Times New Roman" w:hAnsi="Times New Roman"/>
          <w:color w:val="000000"/>
          <w:sz w:val="24"/>
          <w:szCs w:val="24"/>
        </w:rPr>
        <w:t xml:space="preserve">Jednostka realizująca </w:t>
      </w:r>
      <w:r w:rsidRPr="006D2E19">
        <w:rPr>
          <w:rFonts w:ascii="Times New Roman" w:hAnsi="Times New Roman"/>
          <w:color w:val="000000"/>
          <w:sz w:val="24"/>
          <w:szCs w:val="24"/>
        </w:rPr>
        <w:t>zapłaci</w:t>
      </w:r>
      <w:r>
        <w:rPr>
          <w:rFonts w:ascii="Times New Roman" w:hAnsi="Times New Roman"/>
          <w:color w:val="000000"/>
          <w:sz w:val="24"/>
          <w:szCs w:val="24"/>
        </w:rPr>
        <w:t xml:space="preserve"> Wykonawcy wynagrodzenie ustalone w niniejszej Umowie.</w:t>
      </w:r>
    </w:p>
    <w:p w14:paraId="4998F1B4" w14:textId="190A0257" w:rsidR="002F4273" w:rsidRDefault="00861A31" w:rsidP="006D2E19">
      <w:pPr>
        <w:pStyle w:val="Standard"/>
        <w:jc w:val="both"/>
        <w:rPr>
          <w:rFonts w:ascii="Times New Roman" w:hAnsi="Times New Roman"/>
          <w:color w:val="000000"/>
        </w:rPr>
      </w:pPr>
      <w:r>
        <w:rPr>
          <w:rFonts w:ascii="Times New Roman" w:hAnsi="Times New Roman"/>
        </w:rPr>
        <w:t>5.</w:t>
      </w:r>
      <w:r>
        <w:rPr>
          <w:rFonts w:ascii="Times New Roman" w:hAnsi="Times New Roman"/>
          <w:color w:val="000000"/>
        </w:rPr>
        <w:t>Dane do wystawienia faktur:</w:t>
      </w:r>
    </w:p>
    <w:p w14:paraId="7A298DD3" w14:textId="066D391F" w:rsidR="00F21829" w:rsidRDefault="00861A31">
      <w:pPr>
        <w:pStyle w:val="Standarduser"/>
        <w:spacing w:after="0" w:line="240" w:lineRule="auto"/>
        <w:jc w:val="both"/>
        <w:rPr>
          <w:rFonts w:ascii="Times New Roman" w:hAnsi="Times New Roman"/>
          <w:color w:val="000000"/>
          <w:sz w:val="24"/>
          <w:szCs w:val="24"/>
        </w:rPr>
      </w:pPr>
      <w:r w:rsidRPr="00EE39B9">
        <w:rPr>
          <w:rFonts w:ascii="Times New Roman" w:hAnsi="Times New Roman"/>
          <w:b/>
          <w:bCs/>
          <w:color w:val="000000"/>
          <w:sz w:val="24"/>
          <w:szCs w:val="24"/>
        </w:rPr>
        <w:t>Nabywca:</w:t>
      </w:r>
      <w:r>
        <w:rPr>
          <w:rFonts w:ascii="Times New Roman" w:hAnsi="Times New Roman"/>
          <w:color w:val="000000"/>
          <w:sz w:val="24"/>
          <w:szCs w:val="24"/>
        </w:rPr>
        <w:t xml:space="preserve"> Powiat Rawicki ul. Rynek 17, 63-900 Rawicz, NIP: 699-19-32-379</w:t>
      </w:r>
      <w:r w:rsidR="00F21829">
        <w:rPr>
          <w:rFonts w:ascii="Times New Roman" w:hAnsi="Times New Roman"/>
          <w:color w:val="000000"/>
          <w:sz w:val="24"/>
          <w:szCs w:val="24"/>
        </w:rPr>
        <w:t xml:space="preserve">, </w:t>
      </w:r>
    </w:p>
    <w:p w14:paraId="622C9CC3" w14:textId="23013404" w:rsidR="002F4273" w:rsidRPr="00F21829" w:rsidRDefault="00F21829" w:rsidP="00EE39B9">
      <w:pPr>
        <w:pStyle w:val="Standarduser"/>
        <w:spacing w:after="0" w:line="240" w:lineRule="auto"/>
        <w:rPr>
          <w:rFonts w:ascii="Times New Roman" w:hAnsi="Times New Roman"/>
          <w:color w:val="000000"/>
          <w:sz w:val="24"/>
          <w:szCs w:val="24"/>
        </w:rPr>
      </w:pPr>
      <w:r w:rsidRPr="00EE39B9">
        <w:rPr>
          <w:rFonts w:ascii="Times New Roman" w:hAnsi="Times New Roman"/>
          <w:b/>
          <w:bCs/>
          <w:color w:val="000000"/>
          <w:sz w:val="24"/>
          <w:szCs w:val="24"/>
        </w:rPr>
        <w:t>Odbiorca</w:t>
      </w:r>
      <w:r w:rsidR="00EE39B9">
        <w:rPr>
          <w:rFonts w:ascii="Times New Roman" w:hAnsi="Times New Roman"/>
          <w:b/>
          <w:bCs/>
          <w:color w:val="000000"/>
          <w:sz w:val="24"/>
          <w:szCs w:val="24"/>
        </w:rPr>
        <w:t xml:space="preserve"> (płatnik) </w:t>
      </w:r>
      <w:r w:rsidRPr="00EE39B9">
        <w:rPr>
          <w:rFonts w:ascii="Times New Roman" w:hAnsi="Times New Roman"/>
          <w:b/>
          <w:bCs/>
          <w:color w:val="000000"/>
          <w:sz w:val="24"/>
          <w:szCs w:val="24"/>
        </w:rPr>
        <w:t>:</w:t>
      </w:r>
      <w:r w:rsidRPr="00F21829">
        <w:rPr>
          <w:rFonts w:ascii="Times New Roman" w:hAnsi="Times New Roman"/>
          <w:color w:val="000000"/>
          <w:sz w:val="24"/>
          <w:szCs w:val="24"/>
        </w:rPr>
        <w:t xml:space="preserve"> Zespół Szkół Przyrodniczo- Technicznych Centrum Kształcenia Ustawicznego w Bojanowie, ul. Dworcowa 29, 63-940 Bojanowo.</w:t>
      </w:r>
      <w:r w:rsidR="00861A31">
        <w:rPr>
          <w:rFonts w:ascii="Times New Roman" w:hAnsi="Times New Roman"/>
          <w:color w:val="000000"/>
          <w:sz w:val="24"/>
          <w:szCs w:val="24"/>
        </w:rPr>
        <w:br/>
      </w:r>
    </w:p>
    <w:p w14:paraId="6486CAD1" w14:textId="77777777" w:rsidR="002F4273" w:rsidRDefault="00861A31">
      <w:pPr>
        <w:pStyle w:val="Standarduser"/>
        <w:spacing w:after="0" w:line="240" w:lineRule="auto"/>
        <w:jc w:val="center"/>
        <w:rPr>
          <w:rFonts w:ascii="Times New Roman" w:hAnsi="Times New Roman"/>
          <w:color w:val="000000"/>
          <w:sz w:val="24"/>
          <w:szCs w:val="24"/>
        </w:rPr>
      </w:pPr>
      <w:r>
        <w:rPr>
          <w:rFonts w:ascii="Times New Roman" w:hAnsi="Times New Roman"/>
          <w:color w:val="000000"/>
          <w:sz w:val="24"/>
          <w:szCs w:val="24"/>
        </w:rPr>
        <w:t>§13</w:t>
      </w:r>
    </w:p>
    <w:p w14:paraId="221F95EF" w14:textId="79804075" w:rsidR="002F4273" w:rsidRDefault="00861A31">
      <w:pPr>
        <w:pStyle w:val="Standarduser"/>
        <w:spacing w:after="0" w:line="240" w:lineRule="auto"/>
        <w:jc w:val="both"/>
      </w:pPr>
      <w:r>
        <w:rPr>
          <w:rFonts w:ascii="Times New Roman" w:hAnsi="Times New Roman"/>
          <w:color w:val="000000"/>
          <w:sz w:val="24"/>
          <w:szCs w:val="24"/>
        </w:rPr>
        <w:t xml:space="preserve">Wykonawca zobowiązuje się przenieść </w:t>
      </w:r>
      <w:r w:rsidRPr="006D2E19">
        <w:rPr>
          <w:rFonts w:ascii="Times New Roman" w:hAnsi="Times New Roman"/>
          <w:color w:val="000000"/>
          <w:sz w:val="24"/>
          <w:szCs w:val="24"/>
        </w:rPr>
        <w:t xml:space="preserve">na </w:t>
      </w:r>
      <w:r w:rsidR="00F21829" w:rsidRPr="006D2E19">
        <w:rPr>
          <w:rFonts w:ascii="Times New Roman" w:hAnsi="Times New Roman"/>
          <w:color w:val="000000"/>
          <w:sz w:val="24"/>
          <w:szCs w:val="24"/>
        </w:rPr>
        <w:t xml:space="preserve">Jednostkę realizującą </w:t>
      </w:r>
      <w:r w:rsidRPr="006D2E19">
        <w:rPr>
          <w:rFonts w:ascii="Times New Roman" w:hAnsi="Times New Roman"/>
          <w:color w:val="000000"/>
          <w:sz w:val="24"/>
          <w:szCs w:val="24"/>
        </w:rPr>
        <w:t xml:space="preserve">wszelkie uprawnienia z tytułu gwarancji udzielonych przez dostawców wyrobów, maszyn i urządzeń zastosowanych przy wykonaniu przedmiotu umowy, wydając w tym celu </w:t>
      </w:r>
      <w:r w:rsidR="00F21829" w:rsidRPr="00BF2FF3">
        <w:rPr>
          <w:rFonts w:ascii="Times New Roman" w:hAnsi="Times New Roman"/>
          <w:sz w:val="24"/>
          <w:szCs w:val="24"/>
        </w:rPr>
        <w:t>Jednost</w:t>
      </w:r>
      <w:r w:rsidR="00C40B72" w:rsidRPr="00BF2FF3">
        <w:rPr>
          <w:rFonts w:ascii="Times New Roman" w:hAnsi="Times New Roman"/>
          <w:sz w:val="24"/>
          <w:szCs w:val="24"/>
        </w:rPr>
        <w:t>ce</w:t>
      </w:r>
      <w:r w:rsidR="00F21829" w:rsidRPr="00BF2FF3">
        <w:rPr>
          <w:rFonts w:ascii="Times New Roman" w:hAnsi="Times New Roman"/>
          <w:sz w:val="24"/>
          <w:szCs w:val="24"/>
        </w:rPr>
        <w:t xml:space="preserve"> realizując</w:t>
      </w:r>
      <w:r w:rsidR="00C40B72" w:rsidRPr="00BF2FF3">
        <w:rPr>
          <w:rFonts w:ascii="Times New Roman" w:hAnsi="Times New Roman"/>
          <w:sz w:val="24"/>
          <w:szCs w:val="24"/>
        </w:rPr>
        <w:t>ej</w:t>
      </w:r>
      <w:r w:rsidR="00F21829" w:rsidRPr="00BF2FF3">
        <w:rPr>
          <w:rFonts w:ascii="Times New Roman" w:hAnsi="Times New Roman"/>
          <w:sz w:val="24"/>
          <w:szCs w:val="24"/>
        </w:rPr>
        <w:t xml:space="preserve"> </w:t>
      </w:r>
      <w:r w:rsidRPr="00BF2FF3">
        <w:rPr>
          <w:rFonts w:ascii="Times New Roman" w:hAnsi="Times New Roman"/>
          <w:sz w:val="24"/>
          <w:szCs w:val="24"/>
        </w:rPr>
        <w:t xml:space="preserve">właściwe </w:t>
      </w:r>
      <w:r>
        <w:rPr>
          <w:rFonts w:ascii="Times New Roman" w:hAnsi="Times New Roman"/>
          <w:color w:val="000000"/>
          <w:sz w:val="24"/>
          <w:szCs w:val="24"/>
        </w:rPr>
        <w:t>dokumenty gwarancyjne, najpóźniej w chwili podpisywania protokołu końcowego odbioru robót.</w:t>
      </w:r>
    </w:p>
    <w:p w14:paraId="30C7BBC8" w14:textId="77777777" w:rsidR="002F4273" w:rsidRDefault="002F4273">
      <w:pPr>
        <w:pStyle w:val="Standarduser"/>
        <w:spacing w:after="0" w:line="240" w:lineRule="auto"/>
        <w:jc w:val="center"/>
        <w:rPr>
          <w:rFonts w:ascii="Times New Roman" w:hAnsi="Times New Roman"/>
          <w:color w:val="000000"/>
          <w:sz w:val="24"/>
          <w:szCs w:val="24"/>
        </w:rPr>
      </w:pPr>
    </w:p>
    <w:p w14:paraId="797BA5D8" w14:textId="77777777" w:rsidR="002F4273" w:rsidRDefault="00861A31">
      <w:pPr>
        <w:pStyle w:val="Standarduser"/>
        <w:spacing w:after="0" w:line="240" w:lineRule="auto"/>
        <w:jc w:val="center"/>
        <w:rPr>
          <w:rFonts w:ascii="Times New Roman" w:hAnsi="Times New Roman"/>
          <w:color w:val="000000"/>
          <w:sz w:val="24"/>
          <w:szCs w:val="24"/>
        </w:rPr>
      </w:pPr>
      <w:r>
        <w:rPr>
          <w:rFonts w:ascii="Times New Roman" w:hAnsi="Times New Roman"/>
          <w:color w:val="000000"/>
          <w:sz w:val="24"/>
          <w:szCs w:val="24"/>
        </w:rPr>
        <w:t>§14</w:t>
      </w:r>
    </w:p>
    <w:p w14:paraId="17964688" w14:textId="77777777" w:rsidR="002F4273" w:rsidRDefault="00861A31">
      <w:pPr>
        <w:pStyle w:val="Standarduser"/>
        <w:tabs>
          <w:tab w:val="left" w:pos="568"/>
          <w:tab w:val="left" w:pos="11593"/>
        </w:tabs>
        <w:spacing w:after="0" w:line="240" w:lineRule="auto"/>
        <w:jc w:val="both"/>
        <w:rPr>
          <w:rFonts w:ascii="Times New Roman" w:hAnsi="Times New Roman"/>
          <w:color w:val="000000"/>
          <w:sz w:val="24"/>
          <w:szCs w:val="24"/>
        </w:rPr>
      </w:pPr>
      <w:r>
        <w:rPr>
          <w:rFonts w:ascii="Times New Roman" w:hAnsi="Times New Roman"/>
          <w:color w:val="000000"/>
          <w:sz w:val="24"/>
          <w:szCs w:val="24"/>
        </w:rPr>
        <w:t>1. Zamawiający przewiduje możliwość dokonywania zmian postanowień zawartej umowy</w:t>
      </w:r>
      <w:r>
        <w:rPr>
          <w:rFonts w:ascii="Times New Roman" w:hAnsi="Times New Roman"/>
          <w:color w:val="000000"/>
          <w:sz w:val="24"/>
          <w:szCs w:val="24"/>
        </w:rPr>
        <w:br/>
        <w:t>w stosunku do treści oferty, na podstawie której dokonano wyboru Wykonawcy, w zakresie:</w:t>
      </w:r>
    </w:p>
    <w:p w14:paraId="7B1C9B01" w14:textId="77777777" w:rsidR="002F4273" w:rsidRDefault="00861A31">
      <w:pPr>
        <w:pStyle w:val="Standarduser"/>
        <w:spacing w:after="0" w:line="240" w:lineRule="auto"/>
        <w:jc w:val="both"/>
      </w:pPr>
      <w:r>
        <w:rPr>
          <w:rFonts w:ascii="Times New Roman" w:hAnsi="Times New Roman"/>
          <w:color w:val="000000"/>
          <w:sz w:val="24"/>
          <w:szCs w:val="24"/>
        </w:rPr>
        <w:t>1) zmiany wynagrodzenia Wykonawcy, w przypadku zaistnienia jednej z następujących okoliczności:</w:t>
      </w:r>
    </w:p>
    <w:p w14:paraId="13738022"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a) potrzeby wykonania prac zamiennych lub odstąpienia od realizacji części prac,</w:t>
      </w:r>
    </w:p>
    <w:p w14:paraId="51075B1D"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lastRenderedPageBreak/>
        <w:t>b) zmiany opisu przedmiotu zamówienia, w szczególności z powodu braku rozwiązań projektowych, konieczności usunięcia błędów lub wprowadzenia zmian w dokumentacji projektowej, na podstawie której realizowany jest przedmiot umowy,</w:t>
      </w:r>
    </w:p>
    <w:p w14:paraId="223F3B4F"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c) zmiany wynagrodzenia Wykonawcy spowodowanej zmianą przepisów prawa podatkowego mającą wpływ na wysokość podatku VAT. Zmiana stawki VAT dotyczyć będzie wynagrodzenia umownego za prace wykonane po dacie podpisania aneksu do umowy.</w:t>
      </w:r>
    </w:p>
    <w:p w14:paraId="6ED2FC05"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2) pozostałych zmian spowodowanych następującymi okolicznościami:</w:t>
      </w:r>
    </w:p>
    <w:p w14:paraId="2F1B401B" w14:textId="77777777" w:rsidR="002F4273" w:rsidRDefault="00861A31">
      <w:pPr>
        <w:pStyle w:val="Standarduser"/>
        <w:tabs>
          <w:tab w:val="left" w:pos="900"/>
          <w:tab w:val="left" w:pos="11309"/>
        </w:tabs>
        <w:spacing w:after="0" w:line="240" w:lineRule="auto"/>
        <w:jc w:val="both"/>
        <w:rPr>
          <w:rFonts w:ascii="Times New Roman" w:hAnsi="Times New Roman"/>
          <w:color w:val="000000"/>
          <w:sz w:val="24"/>
          <w:szCs w:val="24"/>
        </w:rPr>
      </w:pPr>
      <w:r>
        <w:rPr>
          <w:rFonts w:ascii="Times New Roman" w:hAnsi="Times New Roman"/>
          <w:color w:val="000000"/>
          <w:sz w:val="24"/>
          <w:szCs w:val="24"/>
        </w:rPr>
        <w:t>a) koniecznością wykonania dodatkowych badań lub ekspertyz, o czas niezbędny</w:t>
      </w:r>
      <w:r>
        <w:rPr>
          <w:rFonts w:ascii="Times New Roman" w:hAnsi="Times New Roman"/>
          <w:color w:val="000000"/>
          <w:sz w:val="24"/>
          <w:szCs w:val="24"/>
        </w:rPr>
        <w:br/>
        <w:t>do wykonania dodatkowych badań lub ekspertyz lub do uzyskania wymaganych decyzji bądź uzgodnień związanych z uzyskanymi wynikami badań lub ekspertyz,</w:t>
      </w:r>
    </w:p>
    <w:p w14:paraId="4377220D" w14:textId="77777777" w:rsidR="002F4273" w:rsidRDefault="00861A31">
      <w:pPr>
        <w:pStyle w:val="Standarduser"/>
        <w:tabs>
          <w:tab w:val="left" w:pos="900"/>
          <w:tab w:val="left" w:pos="11309"/>
        </w:tabs>
        <w:spacing w:after="0" w:line="240" w:lineRule="auto"/>
        <w:jc w:val="both"/>
        <w:rPr>
          <w:rFonts w:ascii="Times New Roman" w:hAnsi="Times New Roman"/>
          <w:color w:val="000000"/>
          <w:sz w:val="24"/>
          <w:szCs w:val="24"/>
        </w:rPr>
      </w:pPr>
      <w:r>
        <w:rPr>
          <w:rFonts w:ascii="Times New Roman" w:hAnsi="Times New Roman"/>
          <w:color w:val="000000"/>
          <w:sz w:val="24"/>
          <w:szCs w:val="24"/>
        </w:rPr>
        <w:t>b) zmianami będącymi następstwem okoliczności leżących po stronie Zamawiającego, które spowodowały niezawinione i niemożliwe do uniknięcia przez Wykonawcę opóźnienie, w szczególności: wstrzymania robót przez Zamawiającego, wystąpienia zdarzeń wymuszających przerwę w realizacji zamówienia niezależnych od Wykonawcy, przy czym przedłużenie terminu realizacji zamówienia nastąpi o liczbę dni odpowiadającą okresowi opóźnienia wywołanego ww. okolicznościami,</w:t>
      </w:r>
    </w:p>
    <w:p w14:paraId="4C62292F" w14:textId="77777777" w:rsidR="002F4273" w:rsidRDefault="00861A31">
      <w:pPr>
        <w:pStyle w:val="Standarduser"/>
        <w:tabs>
          <w:tab w:val="left" w:pos="900"/>
          <w:tab w:val="left" w:pos="11309"/>
        </w:tabs>
        <w:spacing w:after="0" w:line="240" w:lineRule="auto"/>
        <w:jc w:val="both"/>
        <w:rPr>
          <w:rFonts w:ascii="Times New Roman" w:hAnsi="Times New Roman"/>
          <w:color w:val="000000"/>
          <w:sz w:val="24"/>
          <w:szCs w:val="24"/>
        </w:rPr>
      </w:pPr>
      <w:r>
        <w:rPr>
          <w:rFonts w:ascii="Times New Roman" w:hAnsi="Times New Roman"/>
          <w:color w:val="000000"/>
          <w:sz w:val="24"/>
          <w:szCs w:val="24"/>
        </w:rPr>
        <w:t>3) zmian technologicznych spowodowanych w szczególności następującymi okolicznościami:</w:t>
      </w:r>
    </w:p>
    <w:p w14:paraId="6CD2CF75" w14:textId="77777777" w:rsidR="002F4273" w:rsidRDefault="00861A31">
      <w:pPr>
        <w:pStyle w:val="Standarduser"/>
        <w:tabs>
          <w:tab w:val="left" w:pos="900"/>
          <w:tab w:val="left" w:pos="11309"/>
        </w:tabs>
        <w:spacing w:after="0" w:line="240" w:lineRule="auto"/>
        <w:jc w:val="both"/>
        <w:rPr>
          <w:rFonts w:ascii="Times New Roman" w:hAnsi="Times New Roman"/>
          <w:color w:val="000000"/>
          <w:sz w:val="24"/>
          <w:szCs w:val="24"/>
        </w:rPr>
      </w:pPr>
      <w:r>
        <w:rPr>
          <w:rFonts w:ascii="Times New Roman" w:hAnsi="Times New Roman"/>
          <w:color w:val="000000"/>
          <w:sz w:val="24"/>
          <w:szCs w:val="24"/>
        </w:rPr>
        <w:t>a) zmianą technologii wykonania robót, w szczególności poprzez zastosowanie innych rozwiązań technicznych lub materiałowych powodujących: osiągnięcie wymaganego efektu przy niższych kosztach wykonania zamówienia, zwiększenie jakości, parametrów technicznych lub eksploatacyjnych wykonanych robót, skrócenie terminu realizacji zamówienia, uniknięcie niewykonania lub wadliwego wykonania przedmiotu umowy,</w:t>
      </w:r>
    </w:p>
    <w:p w14:paraId="6E6D9E1B" w14:textId="77777777" w:rsidR="002F4273" w:rsidRDefault="00861A31">
      <w:pPr>
        <w:pStyle w:val="Standarduser"/>
        <w:tabs>
          <w:tab w:val="left" w:pos="900"/>
          <w:tab w:val="left" w:pos="11309"/>
        </w:tabs>
        <w:spacing w:after="0" w:line="240" w:lineRule="auto"/>
        <w:jc w:val="both"/>
        <w:rPr>
          <w:rFonts w:ascii="Times New Roman" w:hAnsi="Times New Roman"/>
          <w:color w:val="000000"/>
          <w:sz w:val="24"/>
          <w:szCs w:val="24"/>
        </w:rPr>
      </w:pPr>
      <w:r>
        <w:rPr>
          <w:rFonts w:ascii="Times New Roman" w:hAnsi="Times New Roman"/>
          <w:color w:val="000000"/>
          <w:sz w:val="24"/>
          <w:szCs w:val="24"/>
        </w:rPr>
        <w:t>b) koniecznością zrealizowania przedmiotu umowy przy zastosowaniu innych rozwiązań technicznych lub materiałowych ze względu na zmiany obowiązującego prawa,</w:t>
      </w:r>
    </w:p>
    <w:p w14:paraId="7E577382" w14:textId="77777777" w:rsidR="002F4273" w:rsidRDefault="00861A31">
      <w:pPr>
        <w:pStyle w:val="Standarduser"/>
        <w:tabs>
          <w:tab w:val="left" w:pos="900"/>
          <w:tab w:val="left" w:pos="11309"/>
        </w:tabs>
        <w:spacing w:after="0" w:line="240" w:lineRule="auto"/>
        <w:jc w:val="both"/>
        <w:rPr>
          <w:rFonts w:ascii="Times New Roman" w:hAnsi="Times New Roman"/>
          <w:color w:val="000000"/>
          <w:sz w:val="24"/>
          <w:szCs w:val="24"/>
        </w:rPr>
      </w:pPr>
      <w:r>
        <w:rPr>
          <w:rFonts w:ascii="Times New Roman" w:hAnsi="Times New Roman"/>
          <w:color w:val="000000"/>
          <w:sz w:val="24"/>
          <w:szCs w:val="24"/>
        </w:rPr>
        <w:t>c) zamianą w zakresie dostarczanych urządzeń, materiałów, w przypadku gdy Wykonawca nie jest w stanie nabyć na rynku zaoferowanego w ofercie Wykonawcy urządzenia, materiału np.: w związku z wycofaniem urządzenia lub elementu urządzenia, materiału z produkcji lub wprowadzeniem nowej wersji zamawianych urządzeń lub ich elementów, materiałów, zaoferowane przez Wykonawcę urządzenie, materiał musi charakteryzować się wyższymi lub lepszymi parametrami niż wymagane były w SWZ i Zamawiający wyrazi na nie zgodę,</w:t>
      </w:r>
    </w:p>
    <w:p w14:paraId="7BF72C3F" w14:textId="77777777" w:rsidR="002F4273" w:rsidRDefault="00861A31">
      <w:pPr>
        <w:pStyle w:val="Standarduser"/>
        <w:tabs>
          <w:tab w:val="left" w:pos="284"/>
          <w:tab w:val="left" w:pos="11309"/>
        </w:tabs>
        <w:spacing w:after="0" w:line="240" w:lineRule="auto"/>
        <w:jc w:val="both"/>
      </w:pPr>
      <w:r>
        <w:rPr>
          <w:rFonts w:ascii="Times New Roman" w:hAnsi="Times New Roman"/>
          <w:color w:val="000000"/>
          <w:sz w:val="24"/>
          <w:szCs w:val="24"/>
        </w:rPr>
        <w:t>4) pozostałych zmian spowodowanych następującymi okolicznościami:</w:t>
      </w:r>
    </w:p>
    <w:p w14:paraId="54696DFD" w14:textId="77777777" w:rsidR="002F4273" w:rsidRDefault="00861A31">
      <w:pPr>
        <w:pStyle w:val="Standarduser"/>
        <w:tabs>
          <w:tab w:val="left" w:pos="900"/>
          <w:tab w:val="left" w:pos="11309"/>
        </w:tab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a) zmianą dotyczącą zatrudnienia Podwykonawców w przypadku, gdy Wykonawca oświadczył, iż wykona umowę osobiście, w zakresie zgodnym ze SWZ, zawartą umową oraz zapisami wynikającymi z ustawy,   </w:t>
      </w:r>
    </w:p>
    <w:p w14:paraId="6BAD5B8C" w14:textId="77777777" w:rsidR="002F4273" w:rsidRDefault="00861A31">
      <w:pPr>
        <w:pStyle w:val="Standarduser"/>
        <w:tabs>
          <w:tab w:val="left" w:pos="900"/>
          <w:tab w:val="left" w:pos="11309"/>
        </w:tabs>
        <w:spacing w:after="0" w:line="240" w:lineRule="auto"/>
        <w:jc w:val="both"/>
        <w:rPr>
          <w:rFonts w:ascii="Times New Roman" w:hAnsi="Times New Roman"/>
          <w:color w:val="000000"/>
          <w:sz w:val="24"/>
          <w:szCs w:val="24"/>
        </w:rPr>
      </w:pPr>
      <w:r>
        <w:rPr>
          <w:rFonts w:ascii="Times New Roman" w:hAnsi="Times New Roman"/>
          <w:color w:val="000000"/>
          <w:sz w:val="24"/>
          <w:szCs w:val="24"/>
        </w:rPr>
        <w:t>b) zmianą albo rezygnacją z Podwykonawcy (podmiotu zobowiązanego), na którego zasoby Wykonawca powoływał się w celu wykazania spełnienia warunków udziału w postępowaniu, na wniosek Wykonawcy uzasadniający taką zmianę, po wykazaniu przez Wykonawcę, iż proponowany inny Podwykonawca lub Wykonawca samodzielnie spełnia je w stopniu nie mniejszym niż wymagany w trakcie postępowania o udzielenie zamówienia,</w:t>
      </w:r>
    </w:p>
    <w:p w14:paraId="749E057D" w14:textId="77777777" w:rsidR="002F4273" w:rsidRDefault="00861A31">
      <w:pPr>
        <w:pStyle w:val="Standarduser"/>
        <w:tabs>
          <w:tab w:val="left" w:pos="900"/>
          <w:tab w:val="left" w:pos="11309"/>
        </w:tabs>
        <w:spacing w:after="0" w:line="240" w:lineRule="auto"/>
        <w:jc w:val="both"/>
        <w:rPr>
          <w:rFonts w:ascii="Times New Roman" w:hAnsi="Times New Roman"/>
          <w:color w:val="000000"/>
          <w:sz w:val="24"/>
          <w:szCs w:val="24"/>
        </w:rPr>
      </w:pPr>
      <w:r>
        <w:rPr>
          <w:rFonts w:ascii="Times New Roman" w:hAnsi="Times New Roman"/>
          <w:color w:val="000000"/>
          <w:sz w:val="24"/>
          <w:szCs w:val="24"/>
        </w:rPr>
        <w:t>c) zmianą Podwykonawców oraz zakresu Podwykonawstwa w przypadku, gdy Wykonawca wykonuje Umowę przy pomocy Podwykonawców, po spełnieniu przesłanek wynikających</w:t>
      </w:r>
      <w:r>
        <w:rPr>
          <w:rFonts w:ascii="Times New Roman" w:hAnsi="Times New Roman"/>
          <w:color w:val="000000"/>
          <w:sz w:val="24"/>
          <w:szCs w:val="24"/>
        </w:rPr>
        <w:br/>
        <w:t>z SWZ, umowy oraz ustawy,</w:t>
      </w:r>
    </w:p>
    <w:p w14:paraId="6D458185" w14:textId="77777777" w:rsidR="002F4273" w:rsidRDefault="00861A31">
      <w:pPr>
        <w:pStyle w:val="Standarduser"/>
        <w:tabs>
          <w:tab w:val="left" w:pos="900"/>
          <w:tab w:val="left" w:pos="11309"/>
        </w:tabs>
        <w:spacing w:after="0" w:line="240" w:lineRule="auto"/>
        <w:jc w:val="both"/>
        <w:rPr>
          <w:rFonts w:ascii="Times New Roman" w:hAnsi="Times New Roman"/>
          <w:color w:val="000000"/>
          <w:sz w:val="24"/>
          <w:szCs w:val="24"/>
        </w:rPr>
      </w:pPr>
      <w:r>
        <w:rPr>
          <w:rFonts w:ascii="Times New Roman" w:hAnsi="Times New Roman"/>
          <w:color w:val="000000"/>
          <w:sz w:val="24"/>
          <w:szCs w:val="24"/>
        </w:rPr>
        <w:t>d) zmianą personelu Wykonawcy i Zamawiającego, za uprzednią zgodą Zamawiającego</w:t>
      </w:r>
      <w:r>
        <w:rPr>
          <w:rFonts w:ascii="Times New Roman" w:hAnsi="Times New Roman"/>
          <w:color w:val="000000"/>
          <w:sz w:val="24"/>
          <w:szCs w:val="24"/>
        </w:rPr>
        <w:br/>
        <w:t>(np. osoby odpowiedzialne za realizację zamówienia itp.),</w:t>
      </w:r>
    </w:p>
    <w:p w14:paraId="1E86C7ED" w14:textId="77777777" w:rsidR="002F4273" w:rsidRDefault="00861A31">
      <w:pPr>
        <w:pStyle w:val="Standarduser"/>
        <w:tabs>
          <w:tab w:val="left" w:pos="900"/>
          <w:tab w:val="left" w:pos="11309"/>
        </w:tabs>
        <w:spacing w:after="0" w:line="240" w:lineRule="auto"/>
        <w:jc w:val="both"/>
        <w:rPr>
          <w:rFonts w:ascii="Times New Roman" w:hAnsi="Times New Roman"/>
          <w:color w:val="000000"/>
          <w:sz w:val="24"/>
          <w:szCs w:val="24"/>
        </w:rPr>
      </w:pPr>
      <w:r>
        <w:rPr>
          <w:rFonts w:ascii="Times New Roman" w:hAnsi="Times New Roman"/>
          <w:color w:val="000000"/>
          <w:sz w:val="24"/>
          <w:szCs w:val="24"/>
        </w:rPr>
        <w:t>e) zmianą nazwy, adresu jakiejkolwiek ze Stron Umowy,</w:t>
      </w:r>
    </w:p>
    <w:p w14:paraId="33B08546" w14:textId="77777777" w:rsidR="002F4273" w:rsidRDefault="00861A31">
      <w:pPr>
        <w:pStyle w:val="Standarduser"/>
        <w:tabs>
          <w:tab w:val="left" w:pos="900"/>
          <w:tab w:val="left" w:pos="11309"/>
        </w:tabs>
        <w:spacing w:after="0" w:line="240" w:lineRule="auto"/>
        <w:jc w:val="both"/>
        <w:rPr>
          <w:rFonts w:ascii="Times New Roman" w:hAnsi="Times New Roman"/>
          <w:color w:val="000000"/>
          <w:sz w:val="24"/>
          <w:szCs w:val="24"/>
        </w:rPr>
      </w:pPr>
      <w:r>
        <w:rPr>
          <w:rFonts w:ascii="Times New Roman" w:hAnsi="Times New Roman"/>
          <w:color w:val="000000"/>
          <w:sz w:val="24"/>
          <w:szCs w:val="24"/>
        </w:rPr>
        <w:t>f) zmianą warunków płatności, w zakresie częstotliwości wystawiania faktur częściowych oraz wysokości zaawansowania robót, w przypadku wystąpienia robót dodatkowych, robót nieobjętych umową podstawową,</w:t>
      </w:r>
    </w:p>
    <w:p w14:paraId="15F58E6C" w14:textId="77777777" w:rsidR="002F4273" w:rsidRDefault="00861A31">
      <w:pPr>
        <w:pStyle w:val="Standarduser"/>
        <w:tabs>
          <w:tab w:val="left" w:pos="900"/>
          <w:tab w:val="left" w:pos="11309"/>
        </w:tabs>
        <w:spacing w:after="0" w:line="240" w:lineRule="auto"/>
        <w:jc w:val="both"/>
        <w:rPr>
          <w:rFonts w:ascii="Times New Roman" w:hAnsi="Times New Roman"/>
          <w:color w:val="000000"/>
          <w:sz w:val="24"/>
          <w:szCs w:val="24"/>
        </w:rPr>
      </w:pPr>
      <w:r>
        <w:rPr>
          <w:rFonts w:ascii="Times New Roman" w:hAnsi="Times New Roman"/>
          <w:color w:val="000000"/>
          <w:sz w:val="24"/>
          <w:szCs w:val="24"/>
        </w:rPr>
        <w:lastRenderedPageBreak/>
        <w:t>g) zmianą powszechnie obowiązujących przepisów prawa w zakresie mającym bezpośredni wpływ na realizację przedmiotu umowy lub świadczenia Stron umowy.</w:t>
      </w:r>
    </w:p>
    <w:p w14:paraId="3886E7C6" w14:textId="3076E7BA" w:rsidR="002F4273" w:rsidRPr="006D2E19" w:rsidRDefault="00861A31">
      <w:pPr>
        <w:pStyle w:val="Standarduser"/>
        <w:tabs>
          <w:tab w:val="left" w:pos="900"/>
          <w:tab w:val="left" w:pos="11309"/>
        </w:tab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2. W przypadku wystąpienia okoliczności, o których mowa w niniejszym paragrafie, Zamawiającemu przysługuje prawo do zmiany ustaleń zawartej umowy w </w:t>
      </w:r>
      <w:r w:rsidRPr="006D2E19">
        <w:rPr>
          <w:rFonts w:ascii="Times New Roman" w:hAnsi="Times New Roman"/>
          <w:color w:val="000000"/>
          <w:sz w:val="24"/>
          <w:szCs w:val="24"/>
        </w:rPr>
        <w:t>zakresie, który uzna za uzasadniony. Zmiana dokonana zostanie w formie aneksu do umowy</w:t>
      </w:r>
      <w:r w:rsidR="00EE39B9" w:rsidRPr="006D2E19">
        <w:rPr>
          <w:rFonts w:ascii="Times New Roman" w:hAnsi="Times New Roman"/>
          <w:color w:val="000000"/>
          <w:sz w:val="24"/>
          <w:szCs w:val="24"/>
        </w:rPr>
        <w:t xml:space="preserve"> w formie pisemnej pod rygorem nieważności</w:t>
      </w:r>
      <w:r w:rsidRPr="006D2E19">
        <w:rPr>
          <w:rFonts w:ascii="Times New Roman" w:hAnsi="Times New Roman"/>
          <w:color w:val="000000"/>
          <w:sz w:val="24"/>
          <w:szCs w:val="24"/>
        </w:rPr>
        <w:t>.</w:t>
      </w:r>
    </w:p>
    <w:p w14:paraId="2A7656FF" w14:textId="77777777" w:rsidR="002F4273" w:rsidRPr="006D2E19" w:rsidRDefault="00861A31">
      <w:pPr>
        <w:pStyle w:val="Standarduser"/>
        <w:spacing w:after="0" w:line="240" w:lineRule="auto"/>
        <w:jc w:val="center"/>
        <w:rPr>
          <w:rFonts w:ascii="Times New Roman" w:hAnsi="Times New Roman"/>
          <w:color w:val="000000"/>
          <w:sz w:val="24"/>
          <w:szCs w:val="24"/>
        </w:rPr>
      </w:pPr>
      <w:r w:rsidRPr="006D2E19">
        <w:rPr>
          <w:rFonts w:ascii="Times New Roman" w:hAnsi="Times New Roman"/>
          <w:color w:val="000000"/>
          <w:sz w:val="24"/>
          <w:szCs w:val="24"/>
        </w:rPr>
        <w:t>§15</w:t>
      </w:r>
    </w:p>
    <w:p w14:paraId="18F433BB" w14:textId="77777777" w:rsidR="002F4273" w:rsidRPr="006D2E19" w:rsidRDefault="00861A31">
      <w:pPr>
        <w:pStyle w:val="Standarduser"/>
        <w:spacing w:after="0" w:line="240" w:lineRule="auto"/>
        <w:jc w:val="both"/>
        <w:rPr>
          <w:rFonts w:ascii="Times New Roman" w:hAnsi="Times New Roman"/>
          <w:color w:val="000000"/>
          <w:sz w:val="24"/>
          <w:szCs w:val="24"/>
        </w:rPr>
      </w:pPr>
      <w:r w:rsidRPr="006D2E19">
        <w:rPr>
          <w:rFonts w:ascii="Times New Roman" w:hAnsi="Times New Roman"/>
          <w:color w:val="000000"/>
          <w:sz w:val="24"/>
          <w:szCs w:val="24"/>
        </w:rPr>
        <w:t>1. Strony zgodnie ustalają, że przysługuje im prawo do odstąpienia od umowy w przypadkach wymienionych w treści księgi III Kodeksu cywilnego.</w:t>
      </w:r>
    </w:p>
    <w:p w14:paraId="6B713E29" w14:textId="77777777" w:rsidR="002F4273" w:rsidRDefault="00861A31">
      <w:pPr>
        <w:pStyle w:val="Standarduser"/>
        <w:spacing w:after="0" w:line="240" w:lineRule="auto"/>
        <w:jc w:val="both"/>
        <w:rPr>
          <w:rFonts w:ascii="Times New Roman" w:hAnsi="Times New Roman"/>
          <w:color w:val="000000"/>
          <w:sz w:val="24"/>
          <w:szCs w:val="24"/>
        </w:rPr>
      </w:pPr>
      <w:r w:rsidRPr="006D2E19">
        <w:rPr>
          <w:rFonts w:ascii="Times New Roman" w:hAnsi="Times New Roman"/>
          <w:color w:val="000000"/>
          <w:sz w:val="24"/>
          <w:szCs w:val="24"/>
        </w:rPr>
        <w:t>2. Oprócz wypadków wymienionych w ust. 1 Zamawiającemu przysługuje</w:t>
      </w:r>
      <w:r>
        <w:rPr>
          <w:rFonts w:ascii="Times New Roman" w:hAnsi="Times New Roman"/>
          <w:color w:val="000000"/>
          <w:sz w:val="24"/>
          <w:szCs w:val="24"/>
        </w:rPr>
        <w:t xml:space="preserve"> prawo odstąpienia od umowy w szczególności:</w:t>
      </w:r>
    </w:p>
    <w:p w14:paraId="726A91B2"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1) 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w:t>
      </w:r>
    </w:p>
    <w:p w14:paraId="7D643B98"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2) zostanie wydany nakaz zajęcia majątku Wykonawcy uniemożliwiający wykonanie umowy,</w:t>
      </w:r>
    </w:p>
    <w:p w14:paraId="094F1FA6"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3) Wykonawca nie rozpoczął robót bez uzasadnionych przyczyn lub nie kontynuuje</w:t>
      </w:r>
      <w:r>
        <w:rPr>
          <w:rFonts w:ascii="Times New Roman" w:hAnsi="Times New Roman"/>
          <w:color w:val="000000"/>
          <w:sz w:val="24"/>
          <w:szCs w:val="24"/>
        </w:rPr>
        <w:br/>
        <w:t>ich pomimo wezwania Zamawiającego złożonego na piśmie,</w:t>
      </w:r>
    </w:p>
    <w:p w14:paraId="3B7DC64C"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4) Wykonawca przerwał, bez uzgodnienia z Zamawiającym, realizację robót i przerwa</w:t>
      </w:r>
      <w:r>
        <w:rPr>
          <w:rFonts w:ascii="Times New Roman" w:hAnsi="Times New Roman"/>
          <w:color w:val="000000"/>
          <w:sz w:val="24"/>
          <w:szCs w:val="24"/>
        </w:rPr>
        <w:br/>
        <w:t>ta trwa dłużej niż 7 dni.</w:t>
      </w:r>
    </w:p>
    <w:p w14:paraId="632D24C7"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3. Wykonawcy przysługuje prawo do odstąpienia od umowy w szczególności, jeżeli:</w:t>
      </w:r>
    </w:p>
    <w:p w14:paraId="55E8D7F5"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1) Zamawiający odmawia bez uzasadnionej przyczyny odbioru robót lub odmawia</w:t>
      </w:r>
      <w:r>
        <w:rPr>
          <w:rFonts w:ascii="Times New Roman" w:hAnsi="Times New Roman"/>
          <w:color w:val="000000"/>
          <w:sz w:val="24"/>
          <w:szCs w:val="24"/>
        </w:rPr>
        <w:br/>
        <w:t>bez uzasadnionej przyczyny podpisania protokołu odbioru częściowego lub końcowego,</w:t>
      </w:r>
    </w:p>
    <w:p w14:paraId="60B1C0E5"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2) Zamawiający powiadomi Wykonawcę, iż wobec zaistnienia uprzednio nieprzewidzianych okoliczności nie będzie mógł spełnić swych zobowiązań wobec Wykonawcy.</w:t>
      </w:r>
    </w:p>
    <w:p w14:paraId="1E420ACD"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4. Prawo do odstąpienia od umowy przysługuje Stronom w terminie 30 dni od dnia powzięcia wiadomości o zaistnieniu przyczyny odstąpienia od umowy, w szczególności którejkolwiek</w:t>
      </w:r>
      <w:r>
        <w:rPr>
          <w:rFonts w:ascii="Times New Roman" w:hAnsi="Times New Roman"/>
          <w:color w:val="000000"/>
          <w:sz w:val="24"/>
          <w:szCs w:val="24"/>
        </w:rPr>
        <w:br/>
        <w:t>z przyczyn wskazanych w ust. 1, 2 i 3.</w:t>
      </w:r>
    </w:p>
    <w:p w14:paraId="66A52CBE"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5. Odstąpienie od umowy powinno nastąpić w formie pisemnej pod rygorem nieważności takiego oświadczenia i powinno zawierać uzasadnienie.</w:t>
      </w:r>
    </w:p>
    <w:p w14:paraId="69B25FCB"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6. W przypadku odstąpienia od umowy Wykonawcę oraz Zamawiającego obciążają następujące obowiązki szczegółowe:</w:t>
      </w:r>
    </w:p>
    <w:p w14:paraId="7B11E8BA"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1) w terminie siedmiu dni od daty odstąpienia od umowy Wykonawca przy udziale Zamawiającego sporządzi szczegółowy protokół inwentaryzacji robót w toku według stanu na dzień odstąpienia,</w:t>
      </w:r>
    </w:p>
    <w:p w14:paraId="791A1CAE"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2) Wykonawca zabezpieczy przerwane roboty w zakresie obustronnie uzgodnionym</w:t>
      </w:r>
      <w:r>
        <w:rPr>
          <w:rFonts w:ascii="Times New Roman" w:hAnsi="Times New Roman"/>
          <w:color w:val="000000"/>
          <w:sz w:val="24"/>
          <w:szCs w:val="24"/>
        </w:rPr>
        <w:br/>
        <w:t>na koszt tej Strony, która spowodowała odstąpienie od umowy,</w:t>
      </w:r>
    </w:p>
    <w:p w14:paraId="79CB3BD0"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3) Wykonawca wezwie do dokonania przez Zamawiającego odbioru robót przerwanych oraz robót zabezpieczających, jeżeli odstąpienie od umowy nastąpiło z przyczyn, za które Wykonawca nie odpowiada,</w:t>
      </w:r>
    </w:p>
    <w:p w14:paraId="04C29D77"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4) Wykonawca niezwłocznie, a najpóźniej w terminie 30 dni, usunie z terenu budowy urządzenia zaplecza przez niego dostarczone lub wzniesione,</w:t>
      </w:r>
    </w:p>
    <w:p w14:paraId="391F9E4B"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5) Zamawiający w razie odstąpienia od umowy z przyczyn, nie leżących po stronie Wykonawcy zobowiązany jest do:</w:t>
      </w:r>
    </w:p>
    <w:p w14:paraId="0D0888B4"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a) dokonania odbioru robót przerwanych oraz do zapłaty wynagrodzenia za roboty, które zostały prawidłowo wykonane do dnia odstąpienia,</w:t>
      </w:r>
    </w:p>
    <w:p w14:paraId="1B71129F"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b) przejęcia od Wykonawcy pod swój dozór przedmiotu umowy.</w:t>
      </w:r>
    </w:p>
    <w:p w14:paraId="5BE41E33" w14:textId="77777777" w:rsidR="002F4273" w:rsidRDefault="002F4273">
      <w:pPr>
        <w:pStyle w:val="Standarduser"/>
        <w:spacing w:after="0" w:line="240" w:lineRule="auto"/>
        <w:jc w:val="center"/>
        <w:rPr>
          <w:rFonts w:ascii="Times New Roman" w:hAnsi="Times New Roman"/>
          <w:color w:val="000000"/>
          <w:sz w:val="24"/>
          <w:szCs w:val="24"/>
        </w:rPr>
      </w:pPr>
    </w:p>
    <w:p w14:paraId="443B485E" w14:textId="77777777" w:rsidR="00635495" w:rsidRDefault="00635495">
      <w:pPr>
        <w:pStyle w:val="Standarduser"/>
        <w:spacing w:after="0" w:line="240" w:lineRule="auto"/>
        <w:jc w:val="center"/>
        <w:rPr>
          <w:rFonts w:ascii="Times New Roman" w:hAnsi="Times New Roman"/>
          <w:color w:val="000000"/>
          <w:sz w:val="24"/>
          <w:szCs w:val="24"/>
        </w:rPr>
      </w:pPr>
    </w:p>
    <w:p w14:paraId="59676C75" w14:textId="1DEDBB68" w:rsidR="002F4273" w:rsidRDefault="00861A31">
      <w:pPr>
        <w:pStyle w:val="Standarduser"/>
        <w:spacing w:after="0" w:line="240" w:lineRule="auto"/>
        <w:jc w:val="center"/>
        <w:rPr>
          <w:rFonts w:ascii="Times New Roman" w:hAnsi="Times New Roman"/>
          <w:color w:val="000000"/>
          <w:sz w:val="24"/>
          <w:szCs w:val="24"/>
        </w:rPr>
      </w:pPr>
      <w:r>
        <w:rPr>
          <w:rFonts w:ascii="Times New Roman" w:hAnsi="Times New Roman"/>
          <w:color w:val="000000"/>
          <w:sz w:val="24"/>
          <w:szCs w:val="24"/>
        </w:rPr>
        <w:lastRenderedPageBreak/>
        <w:t>§16</w:t>
      </w:r>
    </w:p>
    <w:p w14:paraId="6FB8ADDA" w14:textId="77777777" w:rsidR="002F4273" w:rsidRDefault="00861A31">
      <w:pPr>
        <w:pStyle w:val="Standarduser"/>
        <w:spacing w:after="0" w:line="240" w:lineRule="auto"/>
        <w:jc w:val="both"/>
        <w:rPr>
          <w:rFonts w:ascii="Times New Roman" w:eastAsia="Times New Roman" w:hAnsi="Times New Roman"/>
          <w:iCs/>
          <w:color w:val="000000"/>
          <w:sz w:val="24"/>
          <w:szCs w:val="24"/>
        </w:rPr>
      </w:pPr>
      <w:r>
        <w:rPr>
          <w:rFonts w:ascii="Times New Roman" w:eastAsia="Times New Roman" w:hAnsi="Times New Roman"/>
          <w:iCs/>
          <w:color w:val="000000"/>
          <w:sz w:val="24"/>
          <w:szCs w:val="24"/>
        </w:rPr>
        <w:t>1. Wykonawca zobowiązany jest przed zawarciem umowy wnieść zabezpieczenie należytego wykonania umowy w wysokości 5% ceny brutto podanej w ofercie. Zabezpieczenie służy pokryciu roszczeń z tytułu niewykonania lub nienależytego wykonania umowy.                                                 2. Zabezpieczenie, zgodnie z art. 450 ust. 1 ustawy Pzp, może być wnoszone według wyboru Wykonawcy w jednej lub w kilku następujących formach:</w:t>
      </w:r>
    </w:p>
    <w:p w14:paraId="1AF26CDF" w14:textId="77777777" w:rsidR="002F4273" w:rsidRDefault="00861A31">
      <w:pPr>
        <w:pStyle w:val="Standarduser"/>
        <w:spacing w:after="0" w:line="240" w:lineRule="auto"/>
        <w:jc w:val="both"/>
        <w:rPr>
          <w:rFonts w:ascii="Times New Roman" w:eastAsia="Times New Roman" w:hAnsi="Times New Roman"/>
          <w:iCs/>
          <w:color w:val="000000"/>
          <w:sz w:val="24"/>
          <w:szCs w:val="24"/>
        </w:rPr>
      </w:pPr>
      <w:r>
        <w:rPr>
          <w:rFonts w:ascii="Times New Roman" w:eastAsia="Times New Roman" w:hAnsi="Times New Roman"/>
          <w:iCs/>
          <w:color w:val="000000"/>
          <w:sz w:val="24"/>
          <w:szCs w:val="24"/>
        </w:rPr>
        <w:t>1) pieniądzu,</w:t>
      </w:r>
      <w:r>
        <w:rPr>
          <w:rFonts w:ascii="Times New Roman" w:eastAsia="Times New Roman" w:hAnsi="Times New Roman"/>
          <w:iCs/>
          <w:color w:val="000000"/>
          <w:sz w:val="24"/>
          <w:szCs w:val="24"/>
        </w:rPr>
        <w:tab/>
      </w:r>
      <w:r>
        <w:rPr>
          <w:rFonts w:ascii="Times New Roman" w:eastAsia="Times New Roman" w:hAnsi="Times New Roman"/>
          <w:iCs/>
          <w:color w:val="000000"/>
          <w:sz w:val="24"/>
          <w:szCs w:val="24"/>
        </w:rPr>
        <w:tab/>
      </w:r>
      <w:r>
        <w:rPr>
          <w:rFonts w:ascii="Times New Roman" w:eastAsia="Times New Roman" w:hAnsi="Times New Roman"/>
          <w:iCs/>
          <w:color w:val="000000"/>
          <w:sz w:val="24"/>
          <w:szCs w:val="24"/>
        </w:rPr>
        <w:tab/>
        <w:t xml:space="preserve">                                                                                                                   2) poręczeniach bankowych lub poręczeniach spółdzielczej kasy oszczędnościowo - kredytowej, z tym że zobowiązanie kasy jest zawsze zobowiązaniem pieniężnym, </w:t>
      </w:r>
    </w:p>
    <w:p w14:paraId="61477768" w14:textId="77777777" w:rsidR="002F4273" w:rsidRDefault="00861A31">
      <w:pPr>
        <w:pStyle w:val="Standarduser"/>
        <w:spacing w:after="0" w:line="240" w:lineRule="auto"/>
        <w:jc w:val="both"/>
        <w:rPr>
          <w:rFonts w:ascii="Times New Roman" w:eastAsia="Times New Roman" w:hAnsi="Times New Roman"/>
          <w:iCs/>
          <w:color w:val="000000"/>
          <w:sz w:val="24"/>
          <w:szCs w:val="24"/>
        </w:rPr>
      </w:pPr>
      <w:r>
        <w:rPr>
          <w:rFonts w:ascii="Times New Roman" w:eastAsia="Times New Roman" w:hAnsi="Times New Roman"/>
          <w:iCs/>
          <w:color w:val="000000"/>
          <w:sz w:val="24"/>
          <w:szCs w:val="24"/>
        </w:rPr>
        <w:t>3) gwarancjach bankowych,</w:t>
      </w:r>
    </w:p>
    <w:p w14:paraId="0DBCCD2A" w14:textId="77777777" w:rsidR="002F4273" w:rsidRDefault="00861A31">
      <w:pPr>
        <w:pStyle w:val="Standarduser"/>
        <w:spacing w:after="0" w:line="240" w:lineRule="auto"/>
        <w:jc w:val="both"/>
        <w:rPr>
          <w:rFonts w:ascii="Times New Roman" w:eastAsia="Times New Roman" w:hAnsi="Times New Roman"/>
          <w:iCs/>
          <w:color w:val="000000"/>
          <w:sz w:val="24"/>
          <w:szCs w:val="24"/>
        </w:rPr>
      </w:pPr>
      <w:r>
        <w:rPr>
          <w:rFonts w:ascii="Times New Roman" w:eastAsia="Times New Roman" w:hAnsi="Times New Roman"/>
          <w:iCs/>
          <w:color w:val="000000"/>
          <w:sz w:val="24"/>
          <w:szCs w:val="24"/>
        </w:rPr>
        <w:t xml:space="preserve">4) gwarancjach ubezpieczeniowych,                                                                                                      </w:t>
      </w:r>
    </w:p>
    <w:p w14:paraId="1F178BD1" w14:textId="4B34C8ED" w:rsidR="002F4273" w:rsidRDefault="00861A31">
      <w:pPr>
        <w:pStyle w:val="Standarduser"/>
        <w:spacing w:after="0" w:line="240" w:lineRule="auto"/>
        <w:jc w:val="both"/>
      </w:pPr>
      <w:r>
        <w:rPr>
          <w:rFonts w:ascii="Times New Roman" w:eastAsia="Times New Roman" w:hAnsi="Times New Roman"/>
          <w:iCs/>
          <w:color w:val="000000"/>
          <w:sz w:val="24"/>
          <w:szCs w:val="24"/>
        </w:rPr>
        <w:t>5) poręczeniach udzielanych przez podmioty, o których mowa w art. 6b ust. 5 pkt 2 ustawy</w:t>
      </w:r>
      <w:r>
        <w:rPr>
          <w:rFonts w:ascii="Times New Roman" w:eastAsia="Times New Roman" w:hAnsi="Times New Roman"/>
          <w:iCs/>
          <w:color w:val="000000"/>
          <w:sz w:val="24"/>
          <w:szCs w:val="24"/>
        </w:rPr>
        <w:br/>
        <w:t>z dnia 9 listopada 2000 r. o utworzeniu Polskiej Agencji Rozwoju Przedsiębiorczości</w:t>
      </w:r>
      <w:r w:rsidR="00BF2FF3">
        <w:rPr>
          <w:rFonts w:ascii="Times New Roman" w:eastAsia="Times New Roman" w:hAnsi="Times New Roman"/>
          <w:iCs/>
          <w:color w:val="000000"/>
          <w:sz w:val="24"/>
          <w:szCs w:val="24"/>
        </w:rPr>
        <w:t>.</w:t>
      </w:r>
      <w:r w:rsidRPr="00035CE8">
        <w:rPr>
          <w:rFonts w:ascii="Times New Roman" w:eastAsia="Times New Roman" w:hAnsi="Times New Roman"/>
          <w:iCs/>
          <w:strike/>
          <w:color w:val="FF0000"/>
          <w:sz w:val="24"/>
          <w:szCs w:val="24"/>
        </w:rPr>
        <w:t xml:space="preserve">                           </w:t>
      </w:r>
    </w:p>
    <w:p w14:paraId="655B964F" w14:textId="77777777" w:rsidR="002F4273" w:rsidRDefault="00861A31">
      <w:pPr>
        <w:pStyle w:val="Standarduser"/>
        <w:spacing w:after="0" w:line="240" w:lineRule="auto"/>
        <w:jc w:val="both"/>
        <w:rPr>
          <w:rFonts w:ascii="Times New Roman" w:eastAsia="Times New Roman" w:hAnsi="Times New Roman"/>
          <w:iCs/>
          <w:color w:val="000000"/>
          <w:sz w:val="24"/>
          <w:szCs w:val="24"/>
        </w:rPr>
      </w:pPr>
      <w:r>
        <w:rPr>
          <w:rFonts w:ascii="Times New Roman" w:eastAsia="Times New Roman" w:hAnsi="Times New Roman"/>
          <w:iCs/>
          <w:color w:val="000000"/>
          <w:sz w:val="24"/>
          <w:szCs w:val="24"/>
        </w:rPr>
        <w:t>3. Zabezpieczenie wnoszone w pieniądzu Wykonawca wpłaca przelewem na rachunek bankowy wskazany przez Zamawiającego przed zawarciem umowy.</w:t>
      </w:r>
      <w:bookmarkStart w:id="7" w:name="_Hlk37249170"/>
      <w:r>
        <w:rPr>
          <w:rFonts w:ascii="Times New Roman" w:eastAsia="Times New Roman" w:hAnsi="Times New Roman"/>
          <w:iCs/>
          <w:color w:val="000000"/>
          <w:sz w:val="24"/>
          <w:szCs w:val="24"/>
        </w:rPr>
        <w:t xml:space="preserve">                                                                    </w:t>
      </w:r>
    </w:p>
    <w:p w14:paraId="05A2362F" w14:textId="77777777" w:rsidR="002F4273" w:rsidRDefault="00861A31">
      <w:pPr>
        <w:pStyle w:val="Standarduser"/>
        <w:spacing w:after="0" w:line="240" w:lineRule="auto"/>
        <w:jc w:val="both"/>
        <w:rPr>
          <w:rFonts w:ascii="Times New Roman" w:eastAsia="Times New Roman" w:hAnsi="Times New Roman"/>
          <w:iCs/>
          <w:color w:val="000000"/>
          <w:sz w:val="24"/>
          <w:szCs w:val="24"/>
        </w:rPr>
      </w:pPr>
      <w:r>
        <w:rPr>
          <w:rFonts w:ascii="Times New Roman" w:eastAsia="Times New Roman" w:hAnsi="Times New Roman"/>
          <w:iCs/>
          <w:color w:val="000000"/>
          <w:sz w:val="24"/>
          <w:szCs w:val="24"/>
        </w:rPr>
        <w:t xml:space="preserve">4. Zabezpieczenie wnoszone w formie innej niż w pieniądzu, powinno być dostarczone </w:t>
      </w:r>
      <w:r>
        <w:rPr>
          <w:rFonts w:ascii="Times New Roman" w:eastAsia="Times New Roman" w:hAnsi="Times New Roman"/>
          <w:iCs/>
          <w:color w:val="000000"/>
          <w:sz w:val="24"/>
          <w:szCs w:val="24"/>
        </w:rPr>
        <w:br/>
        <w:t xml:space="preserve">w oryginale Zamawiającemu przed zawarciem umowy oraz musi zawierać:  </w:t>
      </w:r>
    </w:p>
    <w:p w14:paraId="3B05689D" w14:textId="6E9F10AF" w:rsidR="002F4273" w:rsidRDefault="00861A31">
      <w:pPr>
        <w:pStyle w:val="Standarduser"/>
        <w:spacing w:after="0" w:line="240" w:lineRule="auto"/>
        <w:jc w:val="both"/>
        <w:rPr>
          <w:rFonts w:ascii="Times New Roman" w:eastAsia="Times New Roman" w:hAnsi="Times New Roman"/>
          <w:iCs/>
          <w:color w:val="000000"/>
          <w:sz w:val="24"/>
          <w:szCs w:val="24"/>
        </w:rPr>
      </w:pPr>
      <w:r>
        <w:rPr>
          <w:rFonts w:ascii="Times New Roman" w:eastAsia="Times New Roman" w:hAnsi="Times New Roman"/>
          <w:iCs/>
          <w:color w:val="000000"/>
          <w:sz w:val="24"/>
          <w:szCs w:val="24"/>
        </w:rPr>
        <w:t xml:space="preserve">1) nazwę i adres siedziby Wykonawcy, </w:t>
      </w:r>
      <w:r w:rsidR="00F21829">
        <w:rPr>
          <w:rFonts w:ascii="Times New Roman" w:eastAsia="Times New Roman" w:hAnsi="Times New Roman"/>
          <w:iCs/>
          <w:color w:val="000000"/>
          <w:sz w:val="24"/>
          <w:szCs w:val="24"/>
        </w:rPr>
        <w:t xml:space="preserve"> </w:t>
      </w:r>
    </w:p>
    <w:p w14:paraId="598B2A12" w14:textId="1DE8D5D4" w:rsidR="002F4273" w:rsidRPr="006D2E19" w:rsidRDefault="00861A31">
      <w:pPr>
        <w:pStyle w:val="Standarduser"/>
        <w:spacing w:after="0" w:line="240" w:lineRule="auto"/>
        <w:jc w:val="both"/>
      </w:pPr>
      <w:r>
        <w:rPr>
          <w:rFonts w:ascii="Times New Roman" w:eastAsia="Times New Roman" w:hAnsi="Times New Roman"/>
          <w:iCs/>
          <w:color w:val="000000"/>
          <w:sz w:val="24"/>
          <w:szCs w:val="24"/>
        </w:rPr>
        <w:t xml:space="preserve">2) wskazanie Beneficjenta poręczenia lub gwarancji, </w:t>
      </w:r>
      <w:r w:rsidRPr="006D2E19">
        <w:rPr>
          <w:rFonts w:ascii="Times New Roman" w:eastAsia="Times New Roman" w:hAnsi="Times New Roman"/>
          <w:iCs/>
          <w:color w:val="000000"/>
          <w:sz w:val="24"/>
          <w:szCs w:val="24"/>
        </w:rPr>
        <w:t>którym musi być</w:t>
      </w:r>
      <w:r w:rsidR="00F21829" w:rsidRPr="006D2E19">
        <w:rPr>
          <w:rFonts w:ascii="Times New Roman" w:eastAsia="Times New Roman" w:hAnsi="Times New Roman"/>
          <w:iCs/>
          <w:color w:val="000000"/>
          <w:sz w:val="24"/>
          <w:szCs w:val="24"/>
        </w:rPr>
        <w:t xml:space="preserve"> </w:t>
      </w:r>
      <w:r w:rsidR="00F21829" w:rsidRPr="006D2E19">
        <w:rPr>
          <w:rFonts w:ascii="Times New Roman" w:eastAsia="Times New Roman" w:hAnsi="Times New Roman"/>
          <w:b/>
          <w:bCs/>
          <w:iCs/>
          <w:color w:val="000000"/>
          <w:sz w:val="24"/>
          <w:szCs w:val="24"/>
        </w:rPr>
        <w:t>Zespół Szkół Przyrodniczo – Technicznych Centrum Kształcenia Ustawicznego w Bojanowie, ul. Dworcowa 29, 63-940 Bojanowo</w:t>
      </w:r>
      <w:r w:rsidR="00F21829" w:rsidRPr="006D2E19">
        <w:rPr>
          <w:rFonts w:ascii="Times New Roman" w:eastAsia="Times New Roman" w:hAnsi="Times New Roman"/>
          <w:iCs/>
          <w:color w:val="000000"/>
          <w:sz w:val="24"/>
          <w:szCs w:val="24"/>
        </w:rPr>
        <w:t xml:space="preserve">, </w:t>
      </w:r>
    </w:p>
    <w:p w14:paraId="4AD9E8FA" w14:textId="77777777" w:rsidR="002F4273" w:rsidRPr="006D2E19" w:rsidRDefault="00861A31">
      <w:pPr>
        <w:pStyle w:val="Standarduser"/>
        <w:spacing w:after="0" w:line="240" w:lineRule="auto"/>
        <w:jc w:val="both"/>
        <w:rPr>
          <w:rFonts w:ascii="Times New Roman" w:eastAsia="Times New Roman" w:hAnsi="Times New Roman"/>
          <w:iCs/>
          <w:color w:val="000000"/>
          <w:sz w:val="24"/>
          <w:szCs w:val="24"/>
        </w:rPr>
      </w:pPr>
      <w:r w:rsidRPr="006D2E19">
        <w:rPr>
          <w:rFonts w:ascii="Times New Roman" w:eastAsia="Times New Roman" w:hAnsi="Times New Roman"/>
          <w:iCs/>
          <w:color w:val="000000"/>
          <w:sz w:val="24"/>
          <w:szCs w:val="24"/>
        </w:rPr>
        <w:t xml:space="preserve">3) wskazanie podmiotu udzielającego gwarancji lub poręczenia,                                                                </w:t>
      </w:r>
    </w:p>
    <w:p w14:paraId="24CBA300" w14:textId="77777777" w:rsidR="002F4273" w:rsidRPr="006D2E19" w:rsidRDefault="00861A31">
      <w:pPr>
        <w:pStyle w:val="Standarduser"/>
        <w:spacing w:after="0" w:line="240" w:lineRule="auto"/>
        <w:jc w:val="both"/>
        <w:rPr>
          <w:rFonts w:ascii="Times New Roman" w:eastAsia="Times New Roman" w:hAnsi="Times New Roman"/>
          <w:iCs/>
          <w:color w:val="000000"/>
          <w:sz w:val="24"/>
          <w:szCs w:val="24"/>
        </w:rPr>
      </w:pPr>
      <w:r w:rsidRPr="006D2E19">
        <w:rPr>
          <w:rFonts w:ascii="Times New Roman" w:eastAsia="Times New Roman" w:hAnsi="Times New Roman"/>
          <w:iCs/>
          <w:color w:val="000000"/>
          <w:sz w:val="24"/>
          <w:szCs w:val="24"/>
        </w:rPr>
        <w:t xml:space="preserve">4) określenie wierzytelności, która ma być zabezpieczona gwarancją lub poręczeniem, </w:t>
      </w:r>
    </w:p>
    <w:p w14:paraId="33390B38" w14:textId="77777777" w:rsidR="002F4273" w:rsidRPr="006D2E19" w:rsidRDefault="00861A31">
      <w:pPr>
        <w:pStyle w:val="Standarduser"/>
        <w:spacing w:after="0" w:line="240" w:lineRule="auto"/>
        <w:jc w:val="both"/>
        <w:rPr>
          <w:rFonts w:ascii="Times New Roman" w:eastAsia="Times New Roman" w:hAnsi="Times New Roman"/>
          <w:iCs/>
          <w:color w:val="000000"/>
          <w:sz w:val="24"/>
          <w:szCs w:val="24"/>
        </w:rPr>
      </w:pPr>
      <w:r w:rsidRPr="006D2E19">
        <w:rPr>
          <w:rFonts w:ascii="Times New Roman" w:eastAsia="Times New Roman" w:hAnsi="Times New Roman"/>
          <w:iCs/>
          <w:color w:val="000000"/>
          <w:sz w:val="24"/>
          <w:szCs w:val="24"/>
        </w:rPr>
        <w:t xml:space="preserve">5) kwotę gwarancji/poręczenia,                                                                                                                   </w:t>
      </w:r>
    </w:p>
    <w:p w14:paraId="2E70437A" w14:textId="78C9E157" w:rsidR="002F4273" w:rsidRPr="006D2E19" w:rsidRDefault="00861A31">
      <w:pPr>
        <w:pStyle w:val="Standarduser"/>
        <w:spacing w:after="0" w:line="240" w:lineRule="auto"/>
        <w:jc w:val="both"/>
        <w:rPr>
          <w:rFonts w:ascii="Times New Roman" w:eastAsia="Times New Roman" w:hAnsi="Times New Roman"/>
          <w:iCs/>
          <w:color w:val="000000"/>
          <w:sz w:val="24"/>
          <w:szCs w:val="24"/>
        </w:rPr>
      </w:pPr>
      <w:r w:rsidRPr="006D2E19">
        <w:rPr>
          <w:rFonts w:ascii="Times New Roman" w:eastAsia="Times New Roman" w:hAnsi="Times New Roman"/>
          <w:iCs/>
          <w:color w:val="000000"/>
          <w:sz w:val="24"/>
          <w:szCs w:val="24"/>
        </w:rPr>
        <w:t>6) termin ważności gwarancji lub poręczenia, obejmujący cały okres wykonania</w:t>
      </w:r>
      <w:r w:rsidR="00BF2FF3">
        <w:rPr>
          <w:rFonts w:ascii="Times New Roman" w:eastAsia="Times New Roman" w:hAnsi="Times New Roman"/>
          <w:iCs/>
          <w:color w:val="000000"/>
          <w:sz w:val="24"/>
          <w:szCs w:val="24"/>
        </w:rPr>
        <w:t>,</w:t>
      </w:r>
    </w:p>
    <w:p w14:paraId="23D97AE2" w14:textId="1E16EDE1" w:rsidR="002F4273" w:rsidRDefault="00861A31">
      <w:pPr>
        <w:pStyle w:val="Standarduser"/>
        <w:spacing w:after="0" w:line="240" w:lineRule="auto"/>
        <w:jc w:val="both"/>
      </w:pPr>
      <w:r w:rsidRPr="006D2E19">
        <w:rPr>
          <w:rFonts w:ascii="Times New Roman" w:eastAsia="Times New Roman" w:hAnsi="Times New Roman"/>
          <w:iCs/>
          <w:color w:val="000000"/>
          <w:sz w:val="24"/>
          <w:szCs w:val="24"/>
        </w:rPr>
        <w:t>7) bezwarunkowe, nieodwołalne, płatne na pierwsze żądanie, zobowiązanie wystawcy gwarancji</w:t>
      </w:r>
      <w:r w:rsidRPr="006D2E19">
        <w:rPr>
          <w:rFonts w:ascii="Times New Roman" w:eastAsia="Times New Roman" w:hAnsi="Times New Roman"/>
          <w:iCs/>
          <w:color w:val="000000"/>
          <w:sz w:val="24"/>
          <w:szCs w:val="24"/>
        </w:rPr>
        <w:br/>
        <w:t xml:space="preserve">lub poręczenia do wypłaty </w:t>
      </w:r>
      <w:r w:rsidR="00F21829" w:rsidRPr="006D2E19">
        <w:rPr>
          <w:rFonts w:ascii="Times New Roman" w:eastAsia="Times New Roman" w:hAnsi="Times New Roman"/>
          <w:iCs/>
          <w:color w:val="000000"/>
          <w:sz w:val="24"/>
          <w:szCs w:val="24"/>
        </w:rPr>
        <w:t xml:space="preserve">Jednostce realizującej </w:t>
      </w:r>
      <w:r w:rsidRPr="006D2E19">
        <w:rPr>
          <w:rFonts w:ascii="Times New Roman" w:eastAsia="Times New Roman" w:hAnsi="Times New Roman"/>
          <w:iCs/>
          <w:color w:val="000000"/>
          <w:sz w:val="24"/>
          <w:szCs w:val="24"/>
        </w:rPr>
        <w:t>pełnej</w:t>
      </w:r>
      <w:r>
        <w:rPr>
          <w:rFonts w:ascii="Times New Roman" w:eastAsia="Times New Roman" w:hAnsi="Times New Roman"/>
          <w:iCs/>
          <w:color w:val="000000"/>
          <w:sz w:val="24"/>
          <w:szCs w:val="24"/>
        </w:rPr>
        <w:t xml:space="preserve"> kwoty zabezpieczenia lub do wypłat łącznie do pełnej kwoty zabezpieczenia w przypadku realizacji zamówienia w sposób niezgodny z umową.</w:t>
      </w:r>
    </w:p>
    <w:p w14:paraId="694C0897" w14:textId="77777777" w:rsidR="002F4273" w:rsidRDefault="00861A31">
      <w:pPr>
        <w:pStyle w:val="Standarduser"/>
        <w:spacing w:after="0" w:line="240" w:lineRule="auto"/>
        <w:jc w:val="both"/>
        <w:rPr>
          <w:rFonts w:ascii="Times New Roman" w:eastAsia="Times New Roman" w:hAnsi="Times New Roman"/>
          <w:iCs/>
          <w:color w:val="000000"/>
          <w:sz w:val="24"/>
          <w:szCs w:val="24"/>
        </w:rPr>
      </w:pPr>
      <w:r>
        <w:rPr>
          <w:rFonts w:ascii="Times New Roman" w:eastAsia="Times New Roman" w:hAnsi="Times New Roman"/>
          <w:iCs/>
          <w:color w:val="000000"/>
          <w:sz w:val="24"/>
          <w:szCs w:val="24"/>
        </w:rPr>
        <w:t xml:space="preserve">5. Jeżeli okres, na jaki ma zostać wniesione zabezpieczenie, przekracza 5 lat, zabezpieczenie </w:t>
      </w:r>
      <w:r>
        <w:rPr>
          <w:rFonts w:ascii="Times New Roman" w:eastAsia="Times New Roman" w:hAnsi="Times New Roman"/>
          <w:iCs/>
          <w:color w:val="000000"/>
          <w:sz w:val="24"/>
          <w:szCs w:val="24"/>
        </w:rPr>
        <w:br/>
        <w:t>w pieniądzu wnosi się na cały ten okres, a zabezpieczenie w innej formie wnosi się na okres nie krótszy niż 5 lat, z jednoczesnym zobowiązaniem się Wykonawcy do przedłużenia zabezpieczenia lub wniesienia nowego zabezpieczenia na kolejne okresy.</w:t>
      </w:r>
      <w:r>
        <w:rPr>
          <w:rFonts w:ascii="Times New Roman" w:eastAsia="Times New Roman" w:hAnsi="Times New Roman"/>
          <w:iCs/>
          <w:color w:val="000000"/>
          <w:sz w:val="24"/>
          <w:szCs w:val="24"/>
        </w:rPr>
        <w:tab/>
      </w:r>
      <w:r>
        <w:rPr>
          <w:rFonts w:ascii="Times New Roman" w:eastAsia="Times New Roman" w:hAnsi="Times New Roman"/>
          <w:iCs/>
          <w:color w:val="000000"/>
          <w:sz w:val="24"/>
          <w:szCs w:val="24"/>
        </w:rPr>
        <w:tab/>
      </w:r>
      <w:r>
        <w:rPr>
          <w:rFonts w:ascii="Times New Roman" w:eastAsia="Times New Roman" w:hAnsi="Times New Roman"/>
          <w:iCs/>
          <w:color w:val="000000"/>
          <w:sz w:val="24"/>
          <w:szCs w:val="24"/>
        </w:rPr>
        <w:tab/>
        <w:t xml:space="preserve">                  </w:t>
      </w:r>
    </w:p>
    <w:p w14:paraId="24F2768D" w14:textId="77777777" w:rsidR="002F4273" w:rsidRDefault="00861A31">
      <w:pPr>
        <w:pStyle w:val="Standarduser"/>
        <w:spacing w:after="0" w:line="240" w:lineRule="auto"/>
        <w:jc w:val="both"/>
        <w:rPr>
          <w:rFonts w:ascii="Times New Roman" w:eastAsia="Times New Roman" w:hAnsi="Times New Roman"/>
          <w:iCs/>
          <w:color w:val="000000"/>
          <w:sz w:val="24"/>
          <w:szCs w:val="24"/>
        </w:rPr>
      </w:pPr>
      <w:r>
        <w:rPr>
          <w:rFonts w:ascii="Times New Roman" w:eastAsia="Times New Roman" w:hAnsi="Times New Roman"/>
          <w:iCs/>
          <w:color w:val="000000"/>
          <w:sz w:val="24"/>
          <w:szCs w:val="24"/>
        </w:rPr>
        <w:t>6. W przypadku nieprzedłużenia lub niewniesienia nowego zabezpieczenia najpóźniej</w:t>
      </w:r>
      <w:r>
        <w:rPr>
          <w:rFonts w:ascii="Times New Roman" w:eastAsia="Times New Roman" w:hAnsi="Times New Roman"/>
          <w:iCs/>
          <w:color w:val="000000"/>
          <w:sz w:val="24"/>
          <w:szCs w:val="24"/>
        </w:rPr>
        <w:br/>
        <w:t>na 30 dni przed upływem terminu ważności dotychczasowego zabezpieczenia wniesionego</w:t>
      </w:r>
      <w:r>
        <w:rPr>
          <w:rFonts w:ascii="Times New Roman" w:eastAsia="Times New Roman" w:hAnsi="Times New Roman"/>
          <w:iCs/>
          <w:color w:val="000000"/>
          <w:sz w:val="24"/>
          <w:szCs w:val="24"/>
        </w:rPr>
        <w:br/>
        <w:t xml:space="preserve">w innej formie niż w pieniądzu Zamawiający zmienia formę na zabezpieczenie w pieniądzu, poprzez wypłatę kwoty z dotychczasowego zabezpieczenia. Wypłata następuje nie później niż </w:t>
      </w:r>
      <w:r>
        <w:rPr>
          <w:rFonts w:ascii="Times New Roman" w:eastAsia="Times New Roman" w:hAnsi="Times New Roman"/>
          <w:iCs/>
          <w:color w:val="000000"/>
          <w:sz w:val="24"/>
          <w:szCs w:val="24"/>
        </w:rPr>
        <w:br/>
        <w:t xml:space="preserve">w ostatnim dniu ważności dotychczasowego zabezpieczenia.                                                                     </w:t>
      </w:r>
    </w:p>
    <w:p w14:paraId="04BAD612" w14:textId="77777777" w:rsidR="002F4273" w:rsidRDefault="00861A31">
      <w:pPr>
        <w:pStyle w:val="Standarduser"/>
        <w:spacing w:after="0" w:line="240" w:lineRule="auto"/>
        <w:jc w:val="both"/>
        <w:rPr>
          <w:rFonts w:ascii="Times New Roman" w:eastAsia="Times New Roman" w:hAnsi="Times New Roman"/>
          <w:iCs/>
          <w:color w:val="000000"/>
          <w:sz w:val="24"/>
          <w:szCs w:val="24"/>
        </w:rPr>
      </w:pPr>
      <w:r>
        <w:rPr>
          <w:rFonts w:ascii="Times New Roman" w:eastAsia="Times New Roman" w:hAnsi="Times New Roman"/>
          <w:iCs/>
          <w:color w:val="000000"/>
          <w:sz w:val="24"/>
          <w:szCs w:val="24"/>
        </w:rPr>
        <w:t>7. W przypadku wnoszenia zabezpieczenia należytego wykonania umowy w formie innej</w:t>
      </w:r>
      <w:r>
        <w:rPr>
          <w:rFonts w:ascii="Times New Roman" w:eastAsia="Times New Roman" w:hAnsi="Times New Roman"/>
          <w:iCs/>
          <w:color w:val="000000"/>
          <w:sz w:val="24"/>
          <w:szCs w:val="24"/>
        </w:rPr>
        <w:br/>
        <w:t>niż w pieniądzu, przed podpisaniem umowy Wykonawca zobowiązany jest przedstawić</w:t>
      </w:r>
      <w:r>
        <w:rPr>
          <w:rFonts w:ascii="Times New Roman" w:eastAsia="Times New Roman" w:hAnsi="Times New Roman"/>
          <w:iCs/>
          <w:color w:val="000000"/>
          <w:sz w:val="24"/>
          <w:szCs w:val="24"/>
        </w:rPr>
        <w:br/>
        <w:t>do akceptacji Zamawiającemu treść dokumentu gwarancji lub poręczenia.</w:t>
      </w:r>
      <w:bookmarkEnd w:id="7"/>
      <w:r>
        <w:rPr>
          <w:rFonts w:ascii="Times New Roman" w:eastAsia="Times New Roman" w:hAnsi="Times New Roman"/>
          <w:iCs/>
          <w:color w:val="000000"/>
          <w:sz w:val="24"/>
          <w:szCs w:val="24"/>
        </w:rPr>
        <w:t xml:space="preserve">                                             </w:t>
      </w:r>
    </w:p>
    <w:p w14:paraId="0EB311A9" w14:textId="77777777" w:rsidR="002F4273" w:rsidRDefault="00861A31">
      <w:pPr>
        <w:pStyle w:val="Standarduser"/>
        <w:spacing w:after="0" w:line="240" w:lineRule="auto"/>
        <w:jc w:val="both"/>
        <w:rPr>
          <w:rFonts w:ascii="Times New Roman" w:eastAsia="Times New Roman" w:hAnsi="Times New Roman"/>
          <w:iCs/>
          <w:color w:val="000000"/>
          <w:sz w:val="24"/>
          <w:szCs w:val="24"/>
        </w:rPr>
      </w:pPr>
      <w:r>
        <w:rPr>
          <w:rFonts w:ascii="Times New Roman" w:eastAsia="Times New Roman" w:hAnsi="Times New Roman"/>
          <w:iCs/>
          <w:color w:val="000000"/>
          <w:sz w:val="24"/>
          <w:szCs w:val="24"/>
        </w:rPr>
        <w:t>8. W trakcie realizacji umowy Wykonawca może dokonać zmiany formy zabezpieczenia</w:t>
      </w:r>
      <w:r>
        <w:rPr>
          <w:rFonts w:ascii="Times New Roman" w:eastAsia="Times New Roman" w:hAnsi="Times New Roman"/>
          <w:iCs/>
          <w:color w:val="000000"/>
          <w:sz w:val="24"/>
          <w:szCs w:val="24"/>
        </w:rPr>
        <w:br/>
        <w:t xml:space="preserve">na jedną lub kilka form, o których mowa w art. 450 ust. 1 ustawy Pzp. Zmiana formy zabezpieczenia jest dokonywana z zachowaniem ciągłości zabezpieczenia i bez zmniejszenia jego wysokości.                                                                                                                                         </w:t>
      </w:r>
    </w:p>
    <w:p w14:paraId="06B93ED0" w14:textId="77777777" w:rsidR="002F4273" w:rsidRDefault="00861A31">
      <w:pPr>
        <w:pStyle w:val="Standarduser"/>
        <w:spacing w:after="0" w:line="240" w:lineRule="auto"/>
        <w:jc w:val="both"/>
        <w:rPr>
          <w:rFonts w:ascii="Times New Roman" w:eastAsia="Times New Roman" w:hAnsi="Times New Roman"/>
          <w:iCs/>
          <w:color w:val="000000"/>
          <w:sz w:val="24"/>
          <w:szCs w:val="24"/>
        </w:rPr>
      </w:pPr>
      <w:r>
        <w:rPr>
          <w:rFonts w:ascii="Times New Roman" w:eastAsia="Times New Roman" w:hAnsi="Times New Roman"/>
          <w:iCs/>
          <w:color w:val="000000"/>
          <w:sz w:val="24"/>
          <w:szCs w:val="24"/>
        </w:rPr>
        <w:t xml:space="preserve">9. Zamawiający zwróci zabezpieczenie w terminie 30 dni od dnia wykonania zamówienia </w:t>
      </w:r>
      <w:r>
        <w:rPr>
          <w:rFonts w:ascii="Times New Roman" w:eastAsia="Times New Roman" w:hAnsi="Times New Roman"/>
          <w:iCs/>
          <w:color w:val="000000"/>
          <w:sz w:val="24"/>
          <w:szCs w:val="24"/>
        </w:rPr>
        <w:br/>
        <w:t xml:space="preserve">i uznania przez Zamawiającego zamówienia za należycie wykonane. </w:t>
      </w:r>
    </w:p>
    <w:p w14:paraId="0BAB70CE" w14:textId="77777777" w:rsidR="002F4273" w:rsidRDefault="00861A31">
      <w:pPr>
        <w:pStyle w:val="Standarduser"/>
        <w:spacing w:after="0" w:line="240" w:lineRule="auto"/>
        <w:jc w:val="both"/>
        <w:rPr>
          <w:rFonts w:ascii="Times New Roman" w:eastAsia="Times New Roman" w:hAnsi="Times New Roman"/>
          <w:iCs/>
          <w:color w:val="000000"/>
          <w:sz w:val="24"/>
          <w:szCs w:val="24"/>
        </w:rPr>
      </w:pPr>
      <w:r>
        <w:rPr>
          <w:rFonts w:ascii="Times New Roman" w:eastAsia="Times New Roman" w:hAnsi="Times New Roman"/>
          <w:iCs/>
          <w:color w:val="000000"/>
          <w:sz w:val="24"/>
          <w:szCs w:val="24"/>
        </w:rPr>
        <w:lastRenderedPageBreak/>
        <w:t>10. Zamawiający może pozostawić na zabezpieczenie roszczeń z tytułu rękojmi za wady</w:t>
      </w:r>
      <w:r>
        <w:rPr>
          <w:rFonts w:ascii="Times New Roman" w:eastAsia="Times New Roman" w:hAnsi="Times New Roman"/>
          <w:iCs/>
          <w:color w:val="000000"/>
          <w:sz w:val="24"/>
          <w:szCs w:val="24"/>
        </w:rPr>
        <w:br/>
        <w:t>lub gwarancji kwotę nie przekraczającą 30% zabezpieczenia, która zostanie zwrócona</w:t>
      </w:r>
      <w:r>
        <w:rPr>
          <w:rFonts w:ascii="Times New Roman" w:eastAsia="Times New Roman" w:hAnsi="Times New Roman"/>
          <w:iCs/>
          <w:color w:val="000000"/>
          <w:sz w:val="24"/>
          <w:szCs w:val="24"/>
        </w:rPr>
        <w:br/>
        <w:t>nie później niż w 15 dniu po upływie okresu rękojmi za wady lub gwarancji.                                                    11. W przypadku wniesienia wadium w pieniądzu Wykonawca może wyrazić zgodę na zaliczenie kwoty wadium na poczet zabezpieczenia.</w:t>
      </w:r>
    </w:p>
    <w:p w14:paraId="4B134E00" w14:textId="77777777" w:rsidR="002F4273" w:rsidRDefault="002F4273">
      <w:pPr>
        <w:pStyle w:val="Standarduser"/>
        <w:spacing w:after="0" w:line="240" w:lineRule="auto"/>
        <w:jc w:val="center"/>
        <w:rPr>
          <w:rFonts w:ascii="Times New Roman" w:hAnsi="Times New Roman"/>
          <w:color w:val="000000"/>
          <w:sz w:val="24"/>
          <w:szCs w:val="24"/>
        </w:rPr>
      </w:pPr>
    </w:p>
    <w:p w14:paraId="3EA4348F" w14:textId="77777777" w:rsidR="002F4273" w:rsidRDefault="00861A31">
      <w:pPr>
        <w:pStyle w:val="Standarduser"/>
        <w:spacing w:after="0" w:line="240" w:lineRule="auto"/>
        <w:jc w:val="center"/>
        <w:rPr>
          <w:rFonts w:ascii="Times New Roman" w:hAnsi="Times New Roman"/>
          <w:color w:val="000000"/>
          <w:sz w:val="24"/>
          <w:szCs w:val="24"/>
        </w:rPr>
      </w:pPr>
      <w:r>
        <w:rPr>
          <w:rFonts w:ascii="Times New Roman" w:hAnsi="Times New Roman"/>
          <w:color w:val="000000"/>
          <w:sz w:val="24"/>
          <w:szCs w:val="24"/>
        </w:rPr>
        <w:t>§17</w:t>
      </w:r>
    </w:p>
    <w:p w14:paraId="3C8134A1"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Wierzytelność Wykonawcy z tytułu wykonania Umowy, nie może być przeniesiona na osobę trzecią w wyniku przelewu wierzytelności ani na podstawie innego tytułu prawnego</w:t>
      </w:r>
      <w:r>
        <w:rPr>
          <w:rFonts w:ascii="Times New Roman" w:hAnsi="Times New Roman"/>
          <w:color w:val="000000"/>
          <w:sz w:val="24"/>
          <w:szCs w:val="24"/>
        </w:rPr>
        <w:br/>
        <w:t>bez wyraźnej zgody Zamawiającego, wyrażonej w formie pisemnej.</w:t>
      </w:r>
    </w:p>
    <w:p w14:paraId="43CCE6CB" w14:textId="77777777" w:rsidR="002F4273" w:rsidRDefault="002F4273">
      <w:pPr>
        <w:pStyle w:val="Standarduser"/>
        <w:spacing w:after="0" w:line="240" w:lineRule="auto"/>
        <w:jc w:val="both"/>
        <w:rPr>
          <w:rFonts w:ascii="Times New Roman" w:hAnsi="Times New Roman"/>
          <w:color w:val="000000"/>
          <w:sz w:val="24"/>
          <w:szCs w:val="24"/>
        </w:rPr>
      </w:pPr>
    </w:p>
    <w:p w14:paraId="26BEDF93" w14:textId="77777777" w:rsidR="002F4273" w:rsidRDefault="00861A31">
      <w:pPr>
        <w:pStyle w:val="Standarduser"/>
        <w:spacing w:after="0" w:line="240" w:lineRule="auto"/>
        <w:jc w:val="center"/>
        <w:rPr>
          <w:rFonts w:ascii="Times New Roman" w:hAnsi="Times New Roman"/>
          <w:color w:val="000000"/>
          <w:sz w:val="24"/>
          <w:szCs w:val="24"/>
        </w:rPr>
      </w:pPr>
      <w:r>
        <w:rPr>
          <w:rFonts w:ascii="Times New Roman" w:hAnsi="Times New Roman"/>
          <w:color w:val="000000"/>
          <w:sz w:val="24"/>
          <w:szCs w:val="24"/>
        </w:rPr>
        <w:t>§18</w:t>
      </w:r>
    </w:p>
    <w:p w14:paraId="0393DE7A" w14:textId="61CFEC0A" w:rsidR="002F4273" w:rsidRDefault="00861A31">
      <w:pPr>
        <w:pStyle w:val="Standarduser"/>
        <w:spacing w:after="0" w:line="240" w:lineRule="auto"/>
        <w:jc w:val="both"/>
      </w:pPr>
      <w:r>
        <w:rPr>
          <w:rFonts w:ascii="Times New Roman" w:hAnsi="Times New Roman"/>
          <w:color w:val="000000"/>
          <w:sz w:val="24"/>
          <w:szCs w:val="24"/>
        </w:rPr>
        <w:t xml:space="preserve">Strony ustalają, że w przypadku zakończenia trwania umowy, Wykonawca ma obowiązek zwrócić Zamawiającemu protokolarnie przedmiot </w:t>
      </w:r>
      <w:r w:rsidRPr="00E66869">
        <w:rPr>
          <w:rFonts w:ascii="Times New Roman" w:hAnsi="Times New Roman"/>
          <w:color w:val="000000"/>
          <w:sz w:val="24"/>
          <w:szCs w:val="24"/>
        </w:rPr>
        <w:t xml:space="preserve">zadania, a </w:t>
      </w:r>
      <w:r w:rsidR="00F21829" w:rsidRPr="00E66869">
        <w:rPr>
          <w:rFonts w:ascii="Times New Roman" w:hAnsi="Times New Roman"/>
          <w:color w:val="000000"/>
          <w:sz w:val="24"/>
          <w:szCs w:val="24"/>
        </w:rPr>
        <w:t xml:space="preserve">Jednostka realizująca </w:t>
      </w:r>
      <w:r w:rsidRPr="00E66869">
        <w:rPr>
          <w:rFonts w:ascii="Times New Roman" w:hAnsi="Times New Roman"/>
          <w:color w:val="000000"/>
          <w:sz w:val="24"/>
          <w:szCs w:val="24"/>
        </w:rPr>
        <w:t xml:space="preserve">ma obowiązek dokonać odbioru wykonanych robót. W przypadku, gdy Wykonawca nie zechce uczestniczyć w przekazaniu przedmiotu zadania, </w:t>
      </w:r>
      <w:r w:rsidR="00F21829" w:rsidRPr="00E66869">
        <w:rPr>
          <w:rFonts w:ascii="Times New Roman" w:hAnsi="Times New Roman"/>
          <w:color w:val="000000"/>
          <w:sz w:val="24"/>
          <w:szCs w:val="24"/>
        </w:rPr>
        <w:t xml:space="preserve">Jednostce realizującej </w:t>
      </w:r>
      <w:r w:rsidRPr="00E66869">
        <w:rPr>
          <w:rFonts w:ascii="Times New Roman" w:hAnsi="Times New Roman"/>
          <w:color w:val="000000"/>
          <w:sz w:val="24"/>
          <w:szCs w:val="24"/>
        </w:rPr>
        <w:t>przysługuje</w:t>
      </w:r>
      <w:r>
        <w:rPr>
          <w:rFonts w:ascii="Times New Roman" w:hAnsi="Times New Roman"/>
          <w:color w:val="000000"/>
          <w:sz w:val="24"/>
          <w:szCs w:val="24"/>
        </w:rPr>
        <w:t xml:space="preserve"> prawo jednostronnego przejęcia, a wszelkie znajdujące się tam rzeczy stanowiące własność Wykonawcy, zostaną składowane na koszt i ryzyko Wykonawcy.</w:t>
      </w:r>
    </w:p>
    <w:p w14:paraId="5ACA9A27" w14:textId="77777777" w:rsidR="002F4273" w:rsidRDefault="002F4273">
      <w:pPr>
        <w:pStyle w:val="Standarduser"/>
        <w:spacing w:after="0" w:line="240" w:lineRule="auto"/>
        <w:jc w:val="center"/>
        <w:rPr>
          <w:rFonts w:ascii="Times New Roman" w:hAnsi="Times New Roman"/>
          <w:color w:val="000000"/>
          <w:sz w:val="24"/>
          <w:szCs w:val="24"/>
        </w:rPr>
      </w:pPr>
    </w:p>
    <w:p w14:paraId="2988ADF9" w14:textId="77777777" w:rsidR="002F4273" w:rsidRDefault="00861A31">
      <w:pPr>
        <w:pStyle w:val="Standarduser"/>
        <w:spacing w:after="0" w:line="240" w:lineRule="auto"/>
        <w:jc w:val="center"/>
        <w:rPr>
          <w:rFonts w:ascii="Times New Roman" w:hAnsi="Times New Roman"/>
          <w:color w:val="000000"/>
          <w:sz w:val="24"/>
          <w:szCs w:val="24"/>
        </w:rPr>
      </w:pPr>
      <w:r>
        <w:rPr>
          <w:rFonts w:ascii="Times New Roman" w:hAnsi="Times New Roman"/>
          <w:color w:val="000000"/>
          <w:sz w:val="24"/>
          <w:szCs w:val="24"/>
        </w:rPr>
        <w:t>§19</w:t>
      </w:r>
    </w:p>
    <w:p w14:paraId="7B870132"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1. Zgodnie z deklaracją złożoną w ofercie Wykonawca oświadcza, że do realizacji przedmiotu niniejszej umowy nie będzie korzystał z usług Podwykonawców.</w:t>
      </w:r>
    </w:p>
    <w:p w14:paraId="0545CFE8" w14:textId="77777777" w:rsidR="002F4273" w:rsidRPr="00BC64AF" w:rsidRDefault="00861A31">
      <w:pPr>
        <w:pStyle w:val="Standarduser"/>
        <w:spacing w:after="0" w:line="240" w:lineRule="auto"/>
        <w:jc w:val="both"/>
        <w:rPr>
          <w:color w:val="0070C0"/>
        </w:rPr>
      </w:pPr>
      <w:r>
        <w:rPr>
          <w:rFonts w:ascii="Times New Roman" w:hAnsi="Times New Roman"/>
          <w:color w:val="000000"/>
          <w:sz w:val="24"/>
          <w:szCs w:val="24"/>
        </w:rPr>
        <w:t xml:space="preserve">lub* </w:t>
      </w:r>
      <w:r w:rsidRPr="00BC64AF">
        <w:rPr>
          <w:rFonts w:ascii="Times New Roman" w:hAnsi="Times New Roman"/>
          <w:i/>
          <w:iCs/>
          <w:color w:val="0070C0"/>
          <w:sz w:val="24"/>
          <w:szCs w:val="24"/>
        </w:rPr>
        <w:t>(* - niepotrzebne skreślić)</w:t>
      </w:r>
    </w:p>
    <w:p w14:paraId="6245AAC1"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Zgodnie z deklaracją złożoną w ofercie Wykonawca oświadcza, że do realizacji przedmiotu niniejszej umowy będzie korzystał z usług Podwykonawców. Szczegółowy zakres rzeczowy określa umowa z Podwykonawcą. Uznanie przez Zamawiającego Podwykonawcy następuje po spełnieniu wszystkich przesłanek, o których mowa w niniejszym paragrafie.</w:t>
      </w:r>
    </w:p>
    <w:p w14:paraId="25B4A626"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2. Wykonawca może powierzyć wykonanie części zamówienia Podwykonawcy.</w:t>
      </w:r>
    </w:p>
    <w:p w14:paraId="1E56D932"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3. Wykonawca, Podwykonawca lub dalszy Podwykonawca zamówienia na roboty zamierzający zawrzeć umowę o podwykonawstwo, której przedmiotem są roboty, jest obowiązany, w trakcie realizacji zamówienia publicznego na roboty, do przedłożenia Zamawiającemu projektu tej umowy, przy czym Podwykonawca lub dalszy Podwykonawca jest obowiązany dołączyć zgodę Wykonawcy na zawarcie umowy o podwykonawstwo o treści zgodnej z projektem umowy.</w:t>
      </w:r>
    </w:p>
    <w:p w14:paraId="04D72165"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4. 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4C28C515" w14:textId="77777777" w:rsidR="002F4273" w:rsidRDefault="00861A31">
      <w:pPr>
        <w:pStyle w:val="Standarduser"/>
        <w:spacing w:after="0" w:line="240" w:lineRule="auto"/>
        <w:jc w:val="both"/>
      </w:pPr>
      <w:r>
        <w:rPr>
          <w:rFonts w:ascii="Times New Roman" w:eastAsia="Times New Roman" w:hAnsi="Times New Roman"/>
          <w:color w:val="000000"/>
          <w:sz w:val="24"/>
          <w:szCs w:val="24"/>
        </w:rPr>
        <w:t xml:space="preserve">5. </w:t>
      </w:r>
      <w:r>
        <w:rPr>
          <w:rFonts w:ascii="Times New Roman" w:hAnsi="Times New Roman"/>
          <w:color w:val="000000"/>
          <w:sz w:val="24"/>
          <w:szCs w:val="24"/>
        </w:rPr>
        <w:t>Zamawiający w terminie 14 dni od przedłożenia projektu umowy, o której mowa w ust. 3 zgłasza w formie pisemnej zastrzeżenia do projektu umowy o podwykonawstwo, której przedmiotem są roboty:</w:t>
      </w:r>
    </w:p>
    <w:p w14:paraId="531D829B"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1) niespełniające wymagań określonych w Programie prac konserwatorskich,</w:t>
      </w:r>
    </w:p>
    <w:p w14:paraId="2E285531"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2) gdy przewiduje termin zapłaty wynagrodzenia dłuższy niż określony w ust. 4. Wskazany termin 14 dni uważa się za zachowany także wtedy, gdy przed jego upływem w formie pisemnej zastrzeżenia do projektu umowy o podwykonawstwo wysłano przesyłką poleconą. Niezgłoszenie w formie pisemnej zastrzeżeń do przedłożonego projektu umowy o podwykonawstwo, której przedmiotem są roboty budowlane we wskazanym terminie uważa się za akceptację projektu umowy przez Zamawiającego.</w:t>
      </w:r>
    </w:p>
    <w:p w14:paraId="5C590D52"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lastRenderedPageBreak/>
        <w:t>6. Wykonawca, Podwykonawca lub dalszy Podwykonawca zamówienia na roboty przedkłada Zamawiającemu poświadczoną za zgodność z oryginałem kopię zawartej umowy</w:t>
      </w:r>
      <w:r>
        <w:rPr>
          <w:rFonts w:ascii="Times New Roman" w:hAnsi="Times New Roman"/>
          <w:color w:val="000000"/>
          <w:sz w:val="24"/>
          <w:szCs w:val="24"/>
        </w:rPr>
        <w:br/>
        <w:t>o podwykonawstwo, której przedmiotem są roboty budowlane, w terminie 7 dni od dnia jej zawarcia.</w:t>
      </w:r>
    </w:p>
    <w:p w14:paraId="5F60D86E"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7. Zamawiający w terminie 14 dni od przedłożenia umowy, o której mowa w ust. 6 zgłasza </w:t>
      </w:r>
      <w:r>
        <w:rPr>
          <w:rFonts w:ascii="Times New Roman" w:hAnsi="Times New Roman"/>
          <w:color w:val="000000"/>
          <w:sz w:val="24"/>
          <w:szCs w:val="24"/>
        </w:rPr>
        <w:br/>
        <w:t>w formie pisemnej sprzeciw do umowy o podwykonawstwo, której przedmiotem są roboty budowlane:</w:t>
      </w:r>
    </w:p>
    <w:p w14:paraId="215BE568"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1) niespełniające wymagań określonych w Programie prac konserwatorskich,</w:t>
      </w:r>
    </w:p>
    <w:p w14:paraId="5D7C7A68"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2) gdy przewiduje termin zapłaty wynagrodzenia dłuższy niż określony w ust. 4. Wskazany termin 14 dni uważa się za zachowany także wtedy, gdy przed jego upływem w formie pisemnej sprzeciw do umowy o podwykonawstwo wysłano przesyłką poleconą. Niezgłoszenie w formie pisemnej sprzeciwu do przedłożonej umowy o podwykonawstwo, której przedmiotem są roboty we wskazanym terminie uważa się za akceptację umowy przez Zamawiającego.</w:t>
      </w:r>
    </w:p>
    <w:p w14:paraId="0B70C765"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8. Wykonawca, podwykonawca lub dalszy Podwykonawca zamówienia na roboty przedkłada Zamawiającemu poświadczoną za zgodność z oryginałem kopię zawartej umowy</w:t>
      </w:r>
      <w:r>
        <w:rPr>
          <w:rFonts w:ascii="Times New Roman" w:hAnsi="Times New Roman"/>
          <w:color w:val="000000"/>
          <w:sz w:val="24"/>
          <w:szCs w:val="24"/>
        </w:rPr>
        <w:br/>
        <w:t>o podwykonawstwo, której przedmiotem są dostawy lub usługi, w terminie 7 dni od dnia jej zawarcia, z wyłączeniem umów o podwykonawstwo o wartości mniejszej niż 0,5% wartości  brutto umowy w sprawie zamówienia publicznego oraz umów, których przedmiotem są  dostawy materiałów. Wyłączenie, o którym mowa w zdaniu pierwszym, nie dotyczy umów o podwykonawstwo o wartości większej niż 50 000 zł.</w:t>
      </w:r>
    </w:p>
    <w:p w14:paraId="009E187B"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9. W przypadku, o którym mowa w ust. 8, jeżeli termin zapłaty wynagrodzenia jest dłuższy</w:t>
      </w:r>
      <w:r>
        <w:rPr>
          <w:rFonts w:ascii="Times New Roman" w:hAnsi="Times New Roman"/>
          <w:color w:val="000000"/>
          <w:sz w:val="24"/>
          <w:szCs w:val="24"/>
        </w:rPr>
        <w:br/>
        <w:t>niż określony w ust. 4, Zamawiający informuje o tym Wykonawcę i wzywa go do doprowadzenia do zmiany tej umowy pod rygorem wystąpienia o zapłatę kary umownej.</w:t>
      </w:r>
    </w:p>
    <w:p w14:paraId="4C1DCF4B"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10. Zapisy ust. 3 - 9 stosuje się odpowiednio do zmian projektu umowy o podwykonawstwo</w:t>
      </w:r>
      <w:r>
        <w:rPr>
          <w:rFonts w:ascii="Times New Roman" w:hAnsi="Times New Roman"/>
          <w:color w:val="000000"/>
          <w:sz w:val="24"/>
          <w:szCs w:val="24"/>
        </w:rPr>
        <w:br/>
        <w:t>oraz do zmian umowy o podwykonawstwo.</w:t>
      </w:r>
    </w:p>
    <w:p w14:paraId="2EA65B52"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11. Wykonawca w pełni odpowiada za jakość i terminowość wykonywanych robót i dostaw siłami własnymi i przez Podwykonawców lub dalszych Podwykonawców, w tym Wykonawca jest odpowiedzialny za działania, zaniechanie działań, uchybienia i zaniedbania dostawców oraz Podwykonawców lub dalszych Podwykonawców i ich pracowników, w takim stopniu jakby to były działania względnie uchybienia jego własne. Na roboty i dostawy wykonywane przez Podwykonawców lub dalszych Podwykonawców gwarancji udziela Wykonawca. Wykonawca we własnym zakresie i na swój koszt pełni funkcję koordynacyjną w stosunku do robót realizowanych przez Podwykonawców lub dalszych Podwykonawców.</w:t>
      </w:r>
    </w:p>
    <w:p w14:paraId="3F0A2D62"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12. Rozliczenia z Podwykonawcami lub dalszymi Podwykonawcami z tytułu wykonywanych robót prowadzi Wykonawca, jednakże:</w:t>
      </w:r>
    </w:p>
    <w:p w14:paraId="047BE538"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1)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umowę o podwykonawstwo, której przedmiotem są dostawy lub usługi, w przypadku uchylenia się od obowiązku zapłaty odpowiednio przez Wykonawcę, Podwykonawcę lub dalszego Podwykonawcę zamówienia na roboty budowlane,</w:t>
      </w:r>
    </w:p>
    <w:p w14:paraId="201535F1"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2) wynagrodzenie, o którym mowa w pkt 1, dotyczy wyłącznie należności powstałych</w:t>
      </w:r>
      <w:r>
        <w:rPr>
          <w:rFonts w:ascii="Times New Roman" w:hAnsi="Times New Roman"/>
          <w:color w:val="000000"/>
          <w:sz w:val="24"/>
          <w:szCs w:val="24"/>
        </w:rPr>
        <w:br/>
        <w:t>po zaakceptowaniu przez Zamawiającego umowy o podwykonawstwo, której przedmiotem</w:t>
      </w:r>
      <w:r>
        <w:rPr>
          <w:rFonts w:ascii="Times New Roman" w:hAnsi="Times New Roman"/>
          <w:color w:val="000000"/>
          <w:sz w:val="24"/>
          <w:szCs w:val="24"/>
        </w:rPr>
        <w:br/>
        <w:t>są roboty budowlane, lub po przedłożeniu Zamawiającemu poświadczonej za zgodność</w:t>
      </w:r>
      <w:r>
        <w:rPr>
          <w:rFonts w:ascii="Times New Roman" w:hAnsi="Times New Roman"/>
          <w:color w:val="000000"/>
          <w:sz w:val="24"/>
          <w:szCs w:val="24"/>
        </w:rPr>
        <w:br/>
        <w:t>z oryginałem kopii umowy o podwykonawstwo, której przedmiotem są dostawy lub usługi,</w:t>
      </w:r>
    </w:p>
    <w:p w14:paraId="68C3128D"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3) bezpośrednia zapłata, o której mowa w pkt 1 obejmuje wyłącznie należne wynagrodzenie, bez odsetek i kar umownych, należnych Podwykonawcy lub dalszemu Podwykonawcy,</w:t>
      </w:r>
    </w:p>
    <w:p w14:paraId="1EAB8750"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lastRenderedPageBreak/>
        <w:t>4) przed dokonaniem bezpośredniej zapłaty zamawiający jest obowiązany umożliwić Wykonawcy zgłoszenie w formie pisemnej uwag dotyczących zasadności bezpośredniej</w:t>
      </w:r>
    </w:p>
    <w:p w14:paraId="3572C49B"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zapłaty wynagrodzenia Podwykonawcy lub dalszemu Podwykonawcy, o których mowa w pkt 1. Zamawiający informuje o terminie zgłaszania uwag, nie krótszym niż 7 dni od dnia doręczenia tej informacji,</w:t>
      </w:r>
    </w:p>
    <w:p w14:paraId="0EED3F29"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5) w przypadku zgłoszenia uwag, o których mowa w pkt 4, w terminie wskazanym przez Zamawiającego, Zamawiający może:</w:t>
      </w:r>
    </w:p>
    <w:p w14:paraId="3E9CBAFF"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a) nie dokonać bezpośredniej zapłaty wynagrodzenia Podwykonawcy lub dalszemu Podwykonawcy, jeżeli Wykonawca wykaże niezasadność takiej zapłaty albo</w:t>
      </w:r>
    </w:p>
    <w:p w14:paraId="1DBE9DD5"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b)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4B9BC03"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c) dokonać bezpośredniej zapłaty wynagrodzenia Podwykonawcy lub dalszemu Podwykonawcy, jeżeli Podwykonawca lub dalszy Podwykonawca wykaże zasadność takiej zapłaty,</w:t>
      </w:r>
    </w:p>
    <w:p w14:paraId="546E8B71"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6) w przypadku dokonania bezpośredniej zapłaty Podwykonawcy lub dalszemu Podwykonawcy, o których mowa w pkt 1, Zamawiający potrąca kwotę wypłaconego wynagrodzenia</w:t>
      </w:r>
      <w:r>
        <w:rPr>
          <w:rFonts w:ascii="Times New Roman" w:hAnsi="Times New Roman"/>
          <w:color w:val="000000"/>
          <w:sz w:val="24"/>
          <w:szCs w:val="24"/>
        </w:rPr>
        <w:br/>
        <w:t>z wynagrodzenia należnego Wykonawcy.</w:t>
      </w:r>
    </w:p>
    <w:p w14:paraId="2FE84B6A"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13. Konieczność wielokrotnego dokonywania bezpośredniej zapłaty Podwykonawcy</w:t>
      </w:r>
      <w:r>
        <w:rPr>
          <w:rFonts w:ascii="Times New Roman" w:hAnsi="Times New Roman"/>
          <w:color w:val="000000"/>
          <w:sz w:val="24"/>
          <w:szCs w:val="24"/>
        </w:rPr>
        <w:br/>
        <w:t>lub dalszemu Podwykonawcy, o których mowa w ust. 12 pkt 1, lub konieczność dokonania bezpośrednich zapłat na sumę większą niż 5 % wartości brutto umowy w sprawie zamówienia publicznego może stanowić podstawę do odstąpienia od umowy w sprawie zamówienia publicznego przez Zamawiającego.</w:t>
      </w:r>
    </w:p>
    <w:p w14:paraId="7DA1E16B"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14. Niezależnie od powyższego i innych warunków opisanych w art. 647 Kodeksu cywilnego, umowa Wykonawcy z Podwykonawcą oraz umowa Podwykonawcy z dalszym Podwykonawcą lub między dalszymi Podwykonawcami musi zawierać następujące zapisy dotyczące płatności: „Podwykonawca po każdorazowym wystawieniu faktury na rzecz Wykonawcy/dalszego Podwykonawcy zawiadomi o tym Zamawiającego, przesyłając mu do wiadomości kopię faktury potwierdzoną za zgodność z oryginałem”.</w:t>
      </w:r>
    </w:p>
    <w:p w14:paraId="4651C3C0"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15. Przedkładane Zamawiającemu kopie umów o podwykonawstwo, powinny być poświadczone za zgodność z oryginałem przez przedkładającego.</w:t>
      </w:r>
    </w:p>
    <w:p w14:paraId="49CF7C95" w14:textId="73D6CC80"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16. W przypadku nieprzedstawienia przez Wykonawcę wszystkich dowodów zapłaty, o których mowa w §10 ust. 11 wstrzymuje się wypłatę należnego wynagrodzenia za odebrane roboty budowlane w części równej sumie kwot wynikających z nieprzedstawionych dowodów zapłaty.</w:t>
      </w:r>
    </w:p>
    <w:p w14:paraId="37EB462F" w14:textId="77777777" w:rsidR="002F4273" w:rsidRDefault="00861A31">
      <w:pPr>
        <w:pStyle w:val="Standarduser"/>
        <w:spacing w:after="0" w:line="240" w:lineRule="auto"/>
        <w:jc w:val="both"/>
      </w:pPr>
      <w:r>
        <w:rPr>
          <w:rStyle w:val="StrongEmphasis"/>
          <w:rFonts w:ascii="Times New Roman" w:hAnsi="Times New Roman"/>
          <w:b w:val="0"/>
          <w:color w:val="000000"/>
          <w:sz w:val="24"/>
          <w:szCs w:val="24"/>
        </w:rPr>
        <w:t>17. W przypadku konieczności zapłaty przez Zamawiającego na rzecz</w:t>
      </w:r>
      <w:r>
        <w:rPr>
          <w:rFonts w:ascii="Times New Roman" w:hAnsi="Times New Roman"/>
          <w:color w:val="000000"/>
          <w:sz w:val="24"/>
          <w:szCs w:val="24"/>
        </w:rPr>
        <w:t xml:space="preserve"> P</w:t>
      </w:r>
      <w:r>
        <w:rPr>
          <w:rStyle w:val="StrongEmphasis"/>
          <w:rFonts w:ascii="Times New Roman" w:hAnsi="Times New Roman"/>
          <w:b w:val="0"/>
          <w:color w:val="000000"/>
          <w:sz w:val="24"/>
          <w:szCs w:val="24"/>
        </w:rPr>
        <w:t>odwykonawcy, bądź dalszego Podwykonawcy z tytułu odpowiedzialności solidarnej uregulowanej w art. 647 (1) § 5 Kodeksu cywilnego, Strony zgodnie postanawiają, że Zamawiającemu przysługuje</w:t>
      </w:r>
      <w:r>
        <w:rPr>
          <w:rStyle w:val="StrongEmphasis"/>
          <w:rFonts w:ascii="Times New Roman" w:hAnsi="Times New Roman"/>
          <w:b w:val="0"/>
          <w:color w:val="000000"/>
          <w:sz w:val="24"/>
          <w:szCs w:val="24"/>
        </w:rPr>
        <w:br/>
        <w:t>od Wykonawcy w drodze regresu prawo do 100% kwoty, jaką uiścił na rzecz Podwykonawcy, bądź dalszego Podwykonawcy.</w:t>
      </w:r>
    </w:p>
    <w:p w14:paraId="57F03BAF" w14:textId="77777777" w:rsidR="002F4273" w:rsidRDefault="00861A31">
      <w:pPr>
        <w:pStyle w:val="Standarduser"/>
        <w:spacing w:after="0" w:line="240" w:lineRule="auto"/>
        <w:jc w:val="both"/>
      </w:pPr>
      <w:r>
        <w:rPr>
          <w:rStyle w:val="StrongEmphasis"/>
          <w:rFonts w:ascii="Times New Roman" w:hAnsi="Times New Roman"/>
          <w:b w:val="0"/>
          <w:color w:val="000000"/>
          <w:sz w:val="24"/>
          <w:szCs w:val="24"/>
        </w:rPr>
        <w:t>18. Podwykonawca oświadcza, że nie mają wobec niego zastosowania przesłanki wynikające z art. 7 ust. 1 ustawy z dnia 13 kwietnia 2022 r. o szczególnych rozwiązaniach w zakresie przeciwdziałania wspieraniu agresji na Ukrainę oraz służących ochronie bezpieczeństwa narodowego, co zostało zweryfikowane przez Wykonawcę.</w:t>
      </w:r>
    </w:p>
    <w:p w14:paraId="1F1A8B51" w14:textId="08F90A4C" w:rsidR="002F4273" w:rsidRPr="00796648" w:rsidRDefault="00861A31" w:rsidP="00796648">
      <w:pPr>
        <w:pStyle w:val="Standarduser"/>
        <w:spacing w:after="0" w:line="240" w:lineRule="auto"/>
        <w:jc w:val="both"/>
      </w:pPr>
      <w:r>
        <w:rPr>
          <w:rStyle w:val="StrongEmphasis"/>
          <w:rFonts w:ascii="Times New Roman" w:hAnsi="Times New Roman"/>
          <w:b w:val="0"/>
          <w:color w:val="000000"/>
          <w:sz w:val="24"/>
          <w:szCs w:val="24"/>
        </w:rPr>
        <w:t>19. Podwykonawca zobowiązany jest do złożenia oświadczenia, że wobec dalszego Podwykonawcy, nie mają zastosowania przesłanki wynikające z art. 7 ust. 1 z dnia 13 kwietnia 2022 r. o szczególnych rozwiązaniach w zakresie przeciwdziałania wspieraniu agresji na Ukrainę oraz służących ochronie bezpieczeństwa narodowego.</w:t>
      </w:r>
    </w:p>
    <w:p w14:paraId="7698C809" w14:textId="77777777" w:rsidR="00BF2FF3" w:rsidRDefault="00BF2FF3">
      <w:pPr>
        <w:pStyle w:val="Standarduser"/>
        <w:spacing w:after="0" w:line="240" w:lineRule="auto"/>
        <w:jc w:val="center"/>
        <w:rPr>
          <w:rFonts w:ascii="Times New Roman" w:hAnsi="Times New Roman"/>
          <w:color w:val="000000"/>
          <w:sz w:val="24"/>
          <w:szCs w:val="24"/>
        </w:rPr>
      </w:pPr>
    </w:p>
    <w:p w14:paraId="2F5C90FB" w14:textId="77777777" w:rsidR="00BF2FF3" w:rsidRDefault="00BF2FF3">
      <w:pPr>
        <w:pStyle w:val="Standarduser"/>
        <w:spacing w:after="0" w:line="240" w:lineRule="auto"/>
        <w:jc w:val="center"/>
        <w:rPr>
          <w:rFonts w:ascii="Times New Roman" w:hAnsi="Times New Roman"/>
          <w:color w:val="000000"/>
          <w:sz w:val="24"/>
          <w:szCs w:val="24"/>
        </w:rPr>
      </w:pPr>
    </w:p>
    <w:p w14:paraId="585F5959" w14:textId="5E3EEED0" w:rsidR="002F4273" w:rsidRDefault="00861A31">
      <w:pPr>
        <w:pStyle w:val="Standarduser"/>
        <w:spacing w:after="0" w:line="240" w:lineRule="auto"/>
        <w:jc w:val="center"/>
        <w:rPr>
          <w:rFonts w:ascii="Times New Roman" w:hAnsi="Times New Roman"/>
          <w:color w:val="000000"/>
          <w:sz w:val="24"/>
          <w:szCs w:val="24"/>
        </w:rPr>
      </w:pPr>
      <w:r>
        <w:rPr>
          <w:rFonts w:ascii="Times New Roman" w:hAnsi="Times New Roman"/>
          <w:color w:val="000000"/>
          <w:sz w:val="24"/>
          <w:szCs w:val="24"/>
        </w:rPr>
        <w:lastRenderedPageBreak/>
        <w:t>§20</w:t>
      </w:r>
    </w:p>
    <w:p w14:paraId="5CF38AA4" w14:textId="77777777" w:rsidR="002F4273" w:rsidRDefault="00861A31">
      <w:pPr>
        <w:pStyle w:val="Standarduser"/>
        <w:spacing w:after="0" w:line="240" w:lineRule="auto"/>
        <w:jc w:val="both"/>
      </w:pPr>
      <w:r>
        <w:rPr>
          <w:rFonts w:ascii="Times New Roman" w:hAnsi="Times New Roman"/>
          <w:color w:val="000000"/>
          <w:sz w:val="24"/>
          <w:szCs w:val="24"/>
        </w:rPr>
        <w:t>1. Strony ustalają, że wszelka korespondencja będzie kierowana na adresy do doręczeń wskazane niżej:</w:t>
      </w:r>
    </w:p>
    <w:p w14:paraId="13871E06" w14:textId="64772431" w:rsidR="00F21829" w:rsidRDefault="00861A31">
      <w:pPr>
        <w:pStyle w:val="Standarduser"/>
        <w:spacing w:after="0" w:line="240" w:lineRule="auto"/>
        <w:jc w:val="both"/>
        <w:rPr>
          <w:rFonts w:ascii="Times New Roman" w:hAnsi="Times New Roman"/>
          <w:color w:val="000000"/>
          <w:sz w:val="24"/>
          <w:szCs w:val="24"/>
          <w:shd w:val="clear" w:color="auto" w:fill="00FF00"/>
        </w:rPr>
      </w:pPr>
      <w:r>
        <w:rPr>
          <w:rFonts w:ascii="Times New Roman" w:hAnsi="Times New Roman"/>
          <w:color w:val="000000"/>
          <w:sz w:val="24"/>
          <w:szCs w:val="24"/>
        </w:rPr>
        <w:t xml:space="preserve">1) </w:t>
      </w:r>
      <w:bookmarkStart w:id="8" w:name="_Hlk157163400"/>
      <w:r w:rsidR="00D75A91">
        <w:rPr>
          <w:rFonts w:ascii="Times New Roman" w:hAnsi="Times New Roman"/>
          <w:color w:val="000000"/>
          <w:sz w:val="24"/>
          <w:szCs w:val="24"/>
        </w:rPr>
        <w:t xml:space="preserve">Jednostka realizująca - </w:t>
      </w:r>
      <w:r w:rsidR="00F21829">
        <w:rPr>
          <w:rFonts w:ascii="Times New Roman" w:hAnsi="Times New Roman"/>
          <w:color w:val="000000"/>
          <w:sz w:val="24"/>
          <w:szCs w:val="24"/>
        </w:rPr>
        <w:t xml:space="preserve">Zespół </w:t>
      </w:r>
      <w:r w:rsidR="00F21829" w:rsidRPr="00F21829">
        <w:rPr>
          <w:rFonts w:ascii="Times New Roman" w:hAnsi="Times New Roman"/>
          <w:color w:val="000000"/>
          <w:sz w:val="24"/>
          <w:szCs w:val="24"/>
        </w:rPr>
        <w:t xml:space="preserve">Szkół Przyrodniczo- Technicznych CKU w Bojanowie, ul. Dworcowa 29, 63-940 Bojanowo,  </w:t>
      </w:r>
      <w:bookmarkEnd w:id="8"/>
    </w:p>
    <w:p w14:paraId="4441CA70"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2) Wykonawca – ……………………………………..</w:t>
      </w:r>
    </w:p>
    <w:p w14:paraId="2B001443"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2. W przypadku zmiany wskazanych wyżej adresów, każda ze Stron jest zobowiązana</w:t>
      </w:r>
      <w:r>
        <w:rPr>
          <w:rFonts w:ascii="Times New Roman" w:hAnsi="Times New Roman"/>
          <w:color w:val="000000"/>
          <w:sz w:val="24"/>
          <w:szCs w:val="24"/>
        </w:rPr>
        <w:br/>
        <w:t>do poinformowania drugiej strony o takiej zmianie, w formie pisemnej pod rygorem nieważności.</w:t>
      </w:r>
    </w:p>
    <w:p w14:paraId="3D16258F"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3. W przypadku braku zgłoszenia o zmianie adresu korespondencyjnego uznaje się, że wszelka korespondencja wysyłana na adres wskazany w umowie będzie uważana za skutecznie doręczoną.</w:t>
      </w:r>
    </w:p>
    <w:p w14:paraId="15ABA2E9" w14:textId="77777777" w:rsidR="002F4273" w:rsidRDefault="002F4273">
      <w:pPr>
        <w:pStyle w:val="Standarduser"/>
        <w:spacing w:after="0" w:line="240" w:lineRule="auto"/>
        <w:jc w:val="both"/>
        <w:rPr>
          <w:rFonts w:ascii="Times New Roman" w:hAnsi="Times New Roman"/>
          <w:color w:val="000000"/>
          <w:sz w:val="24"/>
          <w:szCs w:val="24"/>
        </w:rPr>
      </w:pPr>
    </w:p>
    <w:p w14:paraId="749594D1" w14:textId="77777777" w:rsidR="002F4273" w:rsidRDefault="00861A31">
      <w:pPr>
        <w:pStyle w:val="Standarduser"/>
        <w:spacing w:after="0" w:line="240" w:lineRule="auto"/>
        <w:jc w:val="center"/>
        <w:rPr>
          <w:rFonts w:ascii="Times New Roman" w:hAnsi="Times New Roman"/>
          <w:color w:val="000000"/>
          <w:sz w:val="24"/>
          <w:szCs w:val="24"/>
        </w:rPr>
      </w:pPr>
      <w:r>
        <w:rPr>
          <w:rFonts w:ascii="Times New Roman" w:hAnsi="Times New Roman"/>
          <w:color w:val="000000"/>
          <w:sz w:val="24"/>
          <w:szCs w:val="24"/>
        </w:rPr>
        <w:t>§21</w:t>
      </w:r>
    </w:p>
    <w:p w14:paraId="297AFD67"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1. Wykonawca oświadcza, że wdraża i stosuje adekwatne środki techniczne i organizacyjne, </w:t>
      </w:r>
      <w:r>
        <w:rPr>
          <w:rFonts w:ascii="Times New Roman" w:hAnsi="Times New Roman"/>
          <w:color w:val="000000"/>
          <w:sz w:val="24"/>
          <w:szCs w:val="24"/>
        </w:rPr>
        <w:br/>
        <w:t>w celu zapewnienia bezpieczeństwa odpowiedniego do ryzyka naruszenia praw i wolności osób fizycznych, których dane osobowe są przetwarzane na podstawie Umowy, w tym zapewniające możliwość ciągłego zapewnienia poufności, integralności, dostępności i odporności systemów służących do przetwarzania danych osobowych oraz usług przetwarzania oraz zapewniające możliwość szybkiego przywrócenia dostępności danych osobowych i dostępu do nich w razie incydentu fizycznego lub technicznego. Naruszenie tak określonego obowiązku przez Wykonawcę uprawniać będzie Zamawiającego do odstąpienia od Umowy z przyczyn leżących po stronie Wykonawcy.</w:t>
      </w:r>
    </w:p>
    <w:p w14:paraId="6E582C69"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2. W przypadku, gdy w trakcie realizacji Umowy konieczne będzie powierzenie Wykonawcy przez Zamawiającego przetwarzania danych osobowych, Strony zobowiązują się zawrzeć umowę o powierzeniu przetwarzania danych osobowych, zgodnie z wymogami artykułu 28 RODO (rozporządzenie Parlamentu Europejskiego i Rady (UE) 2016/679 z dnia 27 kwietnia 2016 r. w sprawie ochrony osób fizycznych w związku z przetwarzaniem danych osobowych</w:t>
      </w:r>
      <w:r>
        <w:rPr>
          <w:rFonts w:ascii="Times New Roman" w:hAnsi="Times New Roman"/>
          <w:color w:val="000000"/>
          <w:sz w:val="24"/>
          <w:szCs w:val="24"/>
        </w:rPr>
        <w:br/>
        <w:t>i w sprawie swobodnego przepływu takich danych oraz uchylenia dyrektywy 95/46/WE – ogólne rozporządzenie o ochronie danych (Dz. Urz. UE L 119 z 04.05.2016, str. 1) Uchylanie się Wykonawcy od zawarcia tej umowy, uznaje się za przerwę w realizacji Umowy z przyczyn leżących po stronie Wykonawcy.</w:t>
      </w:r>
    </w:p>
    <w:p w14:paraId="47ACA9BC" w14:textId="77777777" w:rsidR="002F4273" w:rsidRDefault="002F4273">
      <w:pPr>
        <w:pStyle w:val="Standarduser"/>
        <w:spacing w:after="0" w:line="240" w:lineRule="auto"/>
        <w:jc w:val="center"/>
        <w:rPr>
          <w:rFonts w:ascii="Times New Roman" w:hAnsi="Times New Roman"/>
          <w:color w:val="000000"/>
          <w:sz w:val="24"/>
          <w:szCs w:val="24"/>
        </w:rPr>
      </w:pPr>
    </w:p>
    <w:p w14:paraId="45F87939" w14:textId="77777777" w:rsidR="002F4273" w:rsidRDefault="00861A31">
      <w:pPr>
        <w:pStyle w:val="Standarduser"/>
        <w:spacing w:after="0" w:line="240" w:lineRule="auto"/>
        <w:jc w:val="center"/>
        <w:rPr>
          <w:rFonts w:ascii="Times New Roman" w:hAnsi="Times New Roman"/>
          <w:color w:val="000000"/>
          <w:sz w:val="24"/>
          <w:szCs w:val="24"/>
        </w:rPr>
      </w:pPr>
      <w:r>
        <w:rPr>
          <w:rFonts w:ascii="Times New Roman" w:hAnsi="Times New Roman"/>
          <w:color w:val="000000"/>
          <w:sz w:val="24"/>
          <w:szCs w:val="24"/>
        </w:rPr>
        <w:t>§22</w:t>
      </w:r>
    </w:p>
    <w:p w14:paraId="684F5712"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W przypadku zaistnienia pomiędzy Stronami sporu, w relacjach z Wykonawcą/ Wykonawcami</w:t>
      </w:r>
      <w:r>
        <w:rPr>
          <w:rFonts w:ascii="Times New Roman" w:hAnsi="Times New Roman"/>
          <w:color w:val="000000"/>
          <w:sz w:val="24"/>
          <w:szCs w:val="24"/>
        </w:rPr>
        <w:br/>
        <w:t>o roszczenia cywilnoprawne w sprawach, w których zawarcie umowy jest dopuszczalne, Strony zobowiązują się do podjęcia mediacji lub innego polubownego rozwiązania sporu przed Sądem Polubownym przy Prokuratorii Generalnej Rzeczypospolitej Polskiej, wybranym mediatorem lub osobą prowadzącą inne polubowne rozwiązanie sporu.</w:t>
      </w:r>
    </w:p>
    <w:p w14:paraId="46CC45CD" w14:textId="77777777" w:rsidR="002F4273" w:rsidRDefault="002F4273">
      <w:pPr>
        <w:pStyle w:val="Standarduser"/>
        <w:spacing w:after="0" w:line="240" w:lineRule="auto"/>
        <w:jc w:val="center"/>
        <w:rPr>
          <w:rFonts w:ascii="Times New Roman" w:hAnsi="Times New Roman"/>
          <w:color w:val="000000"/>
          <w:sz w:val="24"/>
          <w:szCs w:val="24"/>
        </w:rPr>
      </w:pPr>
    </w:p>
    <w:p w14:paraId="259E9168" w14:textId="77777777" w:rsidR="002F4273" w:rsidRDefault="00861A31">
      <w:pPr>
        <w:pStyle w:val="Standarduser"/>
        <w:spacing w:after="0" w:line="240" w:lineRule="auto"/>
        <w:jc w:val="center"/>
        <w:rPr>
          <w:rFonts w:ascii="Times New Roman" w:hAnsi="Times New Roman"/>
          <w:color w:val="000000"/>
          <w:sz w:val="24"/>
          <w:szCs w:val="24"/>
        </w:rPr>
      </w:pPr>
      <w:r>
        <w:rPr>
          <w:rFonts w:ascii="Times New Roman" w:hAnsi="Times New Roman"/>
          <w:color w:val="000000"/>
          <w:sz w:val="24"/>
          <w:szCs w:val="24"/>
        </w:rPr>
        <w:t>§23</w:t>
      </w:r>
    </w:p>
    <w:p w14:paraId="4F3D04A5"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Strony oświadczają, że osoby podpisujące umowę posiadają uprawnienia do ich reprezentacji </w:t>
      </w:r>
      <w:r>
        <w:rPr>
          <w:rFonts w:ascii="Times New Roman" w:hAnsi="Times New Roman"/>
          <w:color w:val="000000"/>
          <w:sz w:val="24"/>
          <w:szCs w:val="24"/>
        </w:rPr>
        <w:br/>
        <w:t>i podpisania niniejszej umowy.</w:t>
      </w:r>
    </w:p>
    <w:p w14:paraId="72E7FAD1" w14:textId="77777777" w:rsidR="002F4273" w:rsidRDefault="002F4273">
      <w:pPr>
        <w:pStyle w:val="Standarduser"/>
        <w:spacing w:after="0" w:line="240" w:lineRule="auto"/>
        <w:jc w:val="center"/>
        <w:rPr>
          <w:rFonts w:ascii="Times New Roman" w:hAnsi="Times New Roman"/>
          <w:color w:val="000000"/>
          <w:sz w:val="24"/>
          <w:szCs w:val="24"/>
        </w:rPr>
      </w:pPr>
    </w:p>
    <w:p w14:paraId="488E0BB4" w14:textId="77777777" w:rsidR="002F4273" w:rsidRDefault="00861A31">
      <w:pPr>
        <w:pStyle w:val="Standarduser"/>
        <w:spacing w:after="0" w:line="240" w:lineRule="auto"/>
        <w:jc w:val="center"/>
        <w:rPr>
          <w:rFonts w:ascii="Times New Roman" w:hAnsi="Times New Roman"/>
          <w:color w:val="000000"/>
          <w:sz w:val="24"/>
          <w:szCs w:val="24"/>
        </w:rPr>
      </w:pPr>
      <w:r>
        <w:rPr>
          <w:rFonts w:ascii="Times New Roman" w:hAnsi="Times New Roman"/>
          <w:color w:val="000000"/>
          <w:sz w:val="24"/>
          <w:szCs w:val="24"/>
        </w:rPr>
        <w:t>§24</w:t>
      </w:r>
    </w:p>
    <w:p w14:paraId="0C63C1E6"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Spory mogące wyniknąć na tle realizacji niniejszej umowy strony poddają rozstrzygnięciu sądowi właściwemu ze względu na siedzibę Zamawiającego (miejsce wykonania umowy).</w:t>
      </w:r>
    </w:p>
    <w:p w14:paraId="6A124F4C" w14:textId="77777777" w:rsidR="002F4273" w:rsidRDefault="002F4273">
      <w:pPr>
        <w:pStyle w:val="Standarduser"/>
        <w:spacing w:after="0" w:line="240" w:lineRule="auto"/>
        <w:jc w:val="center"/>
        <w:rPr>
          <w:rFonts w:ascii="Times New Roman" w:hAnsi="Times New Roman"/>
          <w:color w:val="000000"/>
          <w:sz w:val="24"/>
          <w:szCs w:val="24"/>
        </w:rPr>
      </w:pPr>
    </w:p>
    <w:p w14:paraId="6513E7EE" w14:textId="77777777" w:rsidR="00796648" w:rsidRDefault="00796648">
      <w:pPr>
        <w:pStyle w:val="Standarduser"/>
        <w:spacing w:after="0" w:line="240" w:lineRule="auto"/>
        <w:jc w:val="center"/>
        <w:rPr>
          <w:rFonts w:ascii="Times New Roman" w:hAnsi="Times New Roman"/>
          <w:color w:val="000000"/>
          <w:sz w:val="24"/>
          <w:szCs w:val="24"/>
        </w:rPr>
      </w:pPr>
    </w:p>
    <w:p w14:paraId="16E609DD" w14:textId="77777777" w:rsidR="00796648" w:rsidRDefault="00796648">
      <w:pPr>
        <w:pStyle w:val="Standarduser"/>
        <w:spacing w:after="0" w:line="240" w:lineRule="auto"/>
        <w:jc w:val="center"/>
        <w:rPr>
          <w:rFonts w:ascii="Times New Roman" w:hAnsi="Times New Roman"/>
          <w:color w:val="000000"/>
          <w:sz w:val="24"/>
          <w:szCs w:val="24"/>
        </w:rPr>
      </w:pPr>
    </w:p>
    <w:p w14:paraId="5B790008" w14:textId="47B57212" w:rsidR="002F4273" w:rsidRDefault="00861A31">
      <w:pPr>
        <w:pStyle w:val="Standarduser"/>
        <w:spacing w:after="0" w:line="240" w:lineRule="auto"/>
        <w:jc w:val="center"/>
        <w:rPr>
          <w:rFonts w:ascii="Times New Roman" w:hAnsi="Times New Roman"/>
          <w:color w:val="000000"/>
          <w:sz w:val="24"/>
          <w:szCs w:val="24"/>
        </w:rPr>
      </w:pPr>
      <w:r>
        <w:rPr>
          <w:rFonts w:ascii="Times New Roman" w:hAnsi="Times New Roman"/>
          <w:color w:val="000000"/>
          <w:sz w:val="24"/>
          <w:szCs w:val="24"/>
        </w:rPr>
        <w:lastRenderedPageBreak/>
        <w:t>§25</w:t>
      </w:r>
    </w:p>
    <w:p w14:paraId="4C03228D"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Wszelkie zmiany do umowy mogą być wprowadzane jedynie w formie pisemnej, na podstawie podpisanego przez strony aneksu, pod rygorem nieważności.</w:t>
      </w:r>
    </w:p>
    <w:p w14:paraId="2F51476D" w14:textId="77777777" w:rsidR="002F4273" w:rsidRDefault="002F4273">
      <w:pPr>
        <w:pStyle w:val="Standarduser"/>
        <w:spacing w:after="0" w:line="240" w:lineRule="auto"/>
        <w:jc w:val="center"/>
        <w:rPr>
          <w:rFonts w:ascii="Times New Roman" w:hAnsi="Times New Roman"/>
          <w:color w:val="000000"/>
          <w:sz w:val="24"/>
          <w:szCs w:val="24"/>
        </w:rPr>
      </w:pPr>
    </w:p>
    <w:p w14:paraId="5C2DF005" w14:textId="77777777" w:rsidR="002F4273" w:rsidRDefault="00861A31">
      <w:pPr>
        <w:pStyle w:val="Standarduser"/>
        <w:spacing w:after="0" w:line="240" w:lineRule="auto"/>
        <w:jc w:val="center"/>
        <w:rPr>
          <w:rFonts w:ascii="Times New Roman" w:hAnsi="Times New Roman"/>
          <w:color w:val="000000"/>
          <w:sz w:val="24"/>
          <w:szCs w:val="24"/>
        </w:rPr>
      </w:pPr>
      <w:r>
        <w:rPr>
          <w:rFonts w:ascii="Times New Roman" w:hAnsi="Times New Roman"/>
          <w:color w:val="000000"/>
          <w:sz w:val="24"/>
          <w:szCs w:val="24"/>
        </w:rPr>
        <w:t>§26</w:t>
      </w:r>
    </w:p>
    <w:p w14:paraId="695DDE55"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W sprawach nieuregulowanych niniejszą umową stosuje się przepisy Kodeksu cywilnego oraz</w:t>
      </w:r>
      <w:r>
        <w:rPr>
          <w:rFonts w:ascii="Times New Roman" w:hAnsi="Times New Roman"/>
          <w:color w:val="000000"/>
          <w:sz w:val="24"/>
          <w:szCs w:val="24"/>
        </w:rPr>
        <w:br/>
        <w:t>w sprawach procesowych przepisy kodeksu postępowania cywilnego, jeżeli przepisy ustawy</w:t>
      </w:r>
      <w:r>
        <w:rPr>
          <w:rFonts w:ascii="Times New Roman" w:hAnsi="Times New Roman"/>
          <w:color w:val="000000"/>
          <w:sz w:val="24"/>
          <w:szCs w:val="24"/>
        </w:rPr>
        <w:br/>
        <w:t>z dnia 11 września 2019 roku Prawo zamówień publicznych nie stanowią inaczej.</w:t>
      </w:r>
    </w:p>
    <w:p w14:paraId="51276002" w14:textId="77777777" w:rsidR="002F4273" w:rsidRDefault="002F4273">
      <w:pPr>
        <w:pStyle w:val="Standarduser"/>
        <w:spacing w:after="0" w:line="240" w:lineRule="auto"/>
        <w:jc w:val="center"/>
        <w:rPr>
          <w:rFonts w:ascii="Times New Roman" w:hAnsi="Times New Roman"/>
          <w:color w:val="000000"/>
          <w:sz w:val="24"/>
          <w:szCs w:val="24"/>
        </w:rPr>
      </w:pPr>
    </w:p>
    <w:p w14:paraId="6E9B139A" w14:textId="77777777" w:rsidR="002F4273" w:rsidRDefault="00861A31">
      <w:pPr>
        <w:pStyle w:val="Standarduser"/>
        <w:spacing w:after="0" w:line="240" w:lineRule="auto"/>
        <w:jc w:val="center"/>
        <w:rPr>
          <w:rFonts w:ascii="Times New Roman" w:hAnsi="Times New Roman"/>
          <w:color w:val="000000"/>
          <w:sz w:val="24"/>
          <w:szCs w:val="24"/>
        </w:rPr>
      </w:pPr>
      <w:r>
        <w:rPr>
          <w:rFonts w:ascii="Times New Roman" w:hAnsi="Times New Roman"/>
          <w:color w:val="000000"/>
          <w:sz w:val="24"/>
          <w:szCs w:val="24"/>
        </w:rPr>
        <w:t>§27</w:t>
      </w:r>
    </w:p>
    <w:p w14:paraId="4E4BE3D8" w14:textId="77777777" w:rsidR="002F4273" w:rsidRDefault="00861A31">
      <w:pPr>
        <w:pStyle w:val="Standarduser"/>
        <w:spacing w:after="0" w:line="240" w:lineRule="auto"/>
        <w:jc w:val="both"/>
        <w:rPr>
          <w:rFonts w:ascii="Times New Roman" w:hAnsi="Times New Roman"/>
          <w:color w:val="000000"/>
          <w:sz w:val="24"/>
          <w:szCs w:val="24"/>
        </w:rPr>
      </w:pPr>
      <w:r>
        <w:rPr>
          <w:rFonts w:ascii="Times New Roman" w:hAnsi="Times New Roman"/>
          <w:color w:val="000000"/>
          <w:sz w:val="24"/>
          <w:szCs w:val="24"/>
        </w:rPr>
        <w:t>Umowę niniejszą sporządzono w 3 egzemplarzach, z czego jeden otrzymuje Wykonawca, a dwa Zamawiający.</w:t>
      </w:r>
    </w:p>
    <w:p w14:paraId="5070BAB2" w14:textId="77777777" w:rsidR="002F4273" w:rsidRDefault="002F4273">
      <w:pPr>
        <w:pStyle w:val="Standarduser"/>
        <w:spacing w:after="0" w:line="240" w:lineRule="auto"/>
        <w:jc w:val="both"/>
        <w:rPr>
          <w:rFonts w:ascii="Times New Roman" w:hAnsi="Times New Roman"/>
          <w:color w:val="000000"/>
          <w:sz w:val="24"/>
          <w:szCs w:val="24"/>
        </w:rPr>
      </w:pPr>
    </w:p>
    <w:p w14:paraId="0FB727B8" w14:textId="77777777" w:rsidR="002F4273" w:rsidRDefault="002F4273">
      <w:pPr>
        <w:pStyle w:val="Standarduser"/>
        <w:spacing w:after="0" w:line="240" w:lineRule="auto"/>
        <w:ind w:left="708" w:firstLine="708"/>
        <w:jc w:val="both"/>
        <w:rPr>
          <w:rFonts w:ascii="Times New Roman" w:hAnsi="Times New Roman"/>
          <w:color w:val="000000"/>
          <w:sz w:val="24"/>
          <w:szCs w:val="24"/>
        </w:rPr>
      </w:pPr>
    </w:p>
    <w:p w14:paraId="007B6449" w14:textId="77777777" w:rsidR="002F4273" w:rsidRDefault="00861A31">
      <w:pPr>
        <w:pStyle w:val="Standarduser"/>
        <w:spacing w:after="0" w:line="240" w:lineRule="auto"/>
        <w:ind w:left="708" w:firstLine="708"/>
        <w:jc w:val="both"/>
        <w:rPr>
          <w:rFonts w:ascii="Times New Roman" w:hAnsi="Times New Roman"/>
          <w:b/>
          <w:bCs/>
          <w:color w:val="000000"/>
          <w:sz w:val="24"/>
          <w:szCs w:val="24"/>
        </w:rPr>
      </w:pPr>
      <w:r>
        <w:rPr>
          <w:rFonts w:ascii="Times New Roman" w:hAnsi="Times New Roman"/>
          <w:b/>
          <w:bCs/>
          <w:color w:val="000000"/>
          <w:sz w:val="24"/>
          <w:szCs w:val="24"/>
        </w:rPr>
        <w:t>Wykonawca:</w:t>
      </w:r>
      <w:r>
        <w:rPr>
          <w:rFonts w:ascii="Times New Roman" w:hAnsi="Times New Roman"/>
          <w:b/>
          <w:bCs/>
          <w:color w:val="000000"/>
          <w:sz w:val="24"/>
          <w:szCs w:val="24"/>
        </w:rPr>
        <w:tab/>
      </w:r>
      <w:r>
        <w:rPr>
          <w:rFonts w:ascii="Times New Roman" w:hAnsi="Times New Roman"/>
          <w:b/>
          <w:bCs/>
          <w:color w:val="000000"/>
          <w:sz w:val="24"/>
          <w:szCs w:val="24"/>
        </w:rPr>
        <w:tab/>
      </w:r>
      <w:r>
        <w:rPr>
          <w:rFonts w:ascii="Times New Roman" w:hAnsi="Times New Roman"/>
          <w:b/>
          <w:bCs/>
          <w:color w:val="000000"/>
          <w:sz w:val="24"/>
          <w:szCs w:val="24"/>
        </w:rPr>
        <w:tab/>
      </w:r>
      <w:r>
        <w:rPr>
          <w:rFonts w:ascii="Times New Roman" w:hAnsi="Times New Roman"/>
          <w:b/>
          <w:bCs/>
          <w:color w:val="000000"/>
          <w:sz w:val="24"/>
          <w:szCs w:val="24"/>
        </w:rPr>
        <w:tab/>
      </w:r>
      <w:r>
        <w:rPr>
          <w:rFonts w:ascii="Times New Roman" w:hAnsi="Times New Roman"/>
          <w:b/>
          <w:bCs/>
          <w:color w:val="000000"/>
          <w:sz w:val="24"/>
          <w:szCs w:val="24"/>
        </w:rPr>
        <w:tab/>
      </w:r>
      <w:r>
        <w:rPr>
          <w:rFonts w:ascii="Times New Roman" w:hAnsi="Times New Roman"/>
          <w:b/>
          <w:bCs/>
          <w:color w:val="000000"/>
          <w:sz w:val="24"/>
          <w:szCs w:val="24"/>
        </w:rPr>
        <w:tab/>
        <w:t>Zamawiający:</w:t>
      </w:r>
      <w:r>
        <w:rPr>
          <w:rFonts w:ascii="Times New Roman" w:hAnsi="Times New Roman"/>
          <w:b/>
          <w:bCs/>
          <w:color w:val="000000"/>
          <w:sz w:val="24"/>
          <w:szCs w:val="24"/>
        </w:rPr>
        <w:tab/>
      </w:r>
      <w:r>
        <w:rPr>
          <w:rFonts w:ascii="Times New Roman" w:hAnsi="Times New Roman"/>
          <w:b/>
          <w:bCs/>
          <w:color w:val="000000"/>
          <w:sz w:val="24"/>
          <w:szCs w:val="24"/>
        </w:rPr>
        <w:tab/>
      </w:r>
    </w:p>
    <w:p w14:paraId="49D60A6C" w14:textId="07354EB5" w:rsidR="002F4273" w:rsidRDefault="00861A31" w:rsidP="00F21829">
      <w:pPr>
        <w:pStyle w:val="Standarduser"/>
        <w:spacing w:after="0" w:line="240" w:lineRule="auto"/>
        <w:jc w:val="center"/>
      </w:pP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p>
    <w:sectPr w:rsidR="002F4273">
      <w:headerReference w:type="even" r:id="rId7"/>
      <w:headerReference w:type="default" r:id="rId8"/>
      <w:footerReference w:type="even" r:id="rId9"/>
      <w:footerReference w:type="default" r:id="rId10"/>
      <w:headerReference w:type="first" r:id="rId11"/>
      <w:footerReference w:type="first" r:id="rId12"/>
      <w:pgSz w:w="11906" w:h="16838"/>
      <w:pgMar w:top="1984" w:right="1133" w:bottom="1417" w:left="1417"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E58EC" w14:textId="77777777" w:rsidR="00BA0630" w:rsidRDefault="00BA0630">
      <w:r>
        <w:separator/>
      </w:r>
    </w:p>
  </w:endnote>
  <w:endnote w:type="continuationSeparator" w:id="0">
    <w:p w14:paraId="2BAF58E1" w14:textId="77777777" w:rsidR="00BA0630" w:rsidRDefault="00BA0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EE"/>
    <w:family w:val="roman"/>
    <w:pitch w:val="variable"/>
    <w:sig w:usb0="E0000AFF" w:usb1="500078FF" w:usb2="00000021" w:usb3="00000000" w:csb0="000001B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iberation Sans">
    <w:altName w:val="Arial"/>
    <w:charset w:val="00"/>
    <w:family w:val="swiss"/>
    <w:pitch w:val="variable"/>
    <w:sig w:usb0="00000007" w:usb1="00000000" w:usb2="00000000" w:usb3="00000000" w:csb0="00000003" w:csb1="00000000"/>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42101" w14:textId="77777777" w:rsidR="00327562" w:rsidRDefault="0032756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9CD58" w14:textId="77777777" w:rsidR="00861A31" w:rsidRDefault="00861A31">
    <w:pPr>
      <w:pStyle w:val="Stopka"/>
      <w:jc w:val="right"/>
    </w:pPr>
    <w:r>
      <w:fldChar w:fldCharType="begin"/>
    </w:r>
    <w:r>
      <w:instrText xml:space="preserve"> PAGE </w:instrText>
    </w:r>
    <w:r>
      <w:fldChar w:fldCharType="separate"/>
    </w:r>
    <w:r>
      <w:t>8</w:t>
    </w:r>
    <w:r>
      <w:fldChar w:fldCharType="end"/>
    </w:r>
  </w:p>
  <w:p w14:paraId="4A77970A" w14:textId="77777777" w:rsidR="00861A31" w:rsidRDefault="00861A31">
    <w:pPr>
      <w:pStyle w:val="Stopka"/>
      <w:rPr>
        <w:rFonts w:ascii="Times New Roman" w:hAnsi="Times New Roman"/>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B6DDF" w14:textId="77777777" w:rsidR="00327562" w:rsidRDefault="0032756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E8C8D" w14:textId="77777777" w:rsidR="00BA0630" w:rsidRDefault="00BA0630">
      <w:r>
        <w:rPr>
          <w:color w:val="000000"/>
        </w:rPr>
        <w:separator/>
      </w:r>
    </w:p>
  </w:footnote>
  <w:footnote w:type="continuationSeparator" w:id="0">
    <w:p w14:paraId="632B7389" w14:textId="77777777" w:rsidR="00BA0630" w:rsidRDefault="00BA0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076D1" w14:textId="77777777" w:rsidR="00327562" w:rsidRDefault="0032756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F203" w14:textId="20CE7132" w:rsidR="00861A31" w:rsidRDefault="00327562" w:rsidP="00327562">
    <w:pPr>
      <w:tabs>
        <w:tab w:val="center" w:pos="4536"/>
        <w:tab w:val="right" w:pos="9072"/>
      </w:tabs>
      <w:jc w:val="both"/>
      <w:rPr>
        <w:rFonts w:ascii="Times New Roman" w:hAnsi="Times New Roman"/>
        <w:color w:val="4472C4"/>
      </w:rPr>
    </w:pPr>
    <w:r>
      <w:rPr>
        <w:rFonts w:ascii="Arial" w:hAnsi="Arial"/>
        <w:szCs w:val="22"/>
      </w:rPr>
      <w:tab/>
    </w:r>
    <w:r>
      <w:rPr>
        <w:b/>
        <w:bCs/>
        <w:color w:val="4472C4"/>
        <w:sz w:val="18"/>
        <w:szCs w:val="18"/>
      </w:rPr>
      <w:t xml:space="preserve">Zadanie dofinansowywane z Programu Rządowy Fundusz Polski Ład                                </w:t>
    </w:r>
    <w:r>
      <w:rPr>
        <w:color w:val="4472C4"/>
        <w:sz w:val="18"/>
        <w:szCs w:val="18"/>
      </w:rPr>
      <w:t xml:space="preserve">   </w:t>
    </w:r>
    <w:r>
      <w:rPr>
        <w:noProof/>
        <w:color w:val="4472C4"/>
      </w:rPr>
      <w:drawing>
        <wp:inline distT="0" distB="0" distL="0" distR="0" wp14:anchorId="59C35E5E" wp14:editId="5A3374E6">
          <wp:extent cx="1400175" cy="495300"/>
          <wp:effectExtent l="0" t="0" r="9525" b="0"/>
          <wp:docPr id="135430902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0175" cy="495300"/>
                  </a:xfrm>
                  <a:prstGeom prst="rect">
                    <a:avLst/>
                  </a:prstGeom>
                  <a:noFill/>
                  <a:ln>
                    <a:noFill/>
                  </a:ln>
                </pic:spPr>
              </pic:pic>
            </a:graphicData>
          </a:graphic>
        </wp:inline>
      </w:drawing>
    </w:r>
    <w:bookmarkStart w:id="9" w:name="_Hlk125702774"/>
    <w:bookmarkStart w:id="10" w:name="_Hlk125702775"/>
    <w:bookmarkStart w:id="11" w:name="_Hlk125702780"/>
    <w:bookmarkStart w:id="12" w:name="_Hlk125702781"/>
    <w:bookmarkStart w:id="13" w:name="_Hlk125702782"/>
    <w:bookmarkStart w:id="14" w:name="_Hlk125702783"/>
    <w:bookmarkEnd w:id="9"/>
    <w:bookmarkEnd w:id="10"/>
    <w:bookmarkEnd w:id="11"/>
    <w:bookmarkEnd w:id="12"/>
    <w:bookmarkEnd w:id="13"/>
    <w:bookmarkEnd w:id="14"/>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5970A" w14:textId="77777777" w:rsidR="00327562" w:rsidRDefault="0032756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F1DE9"/>
    <w:multiLevelType w:val="hybridMultilevel"/>
    <w:tmpl w:val="1312E25A"/>
    <w:lvl w:ilvl="0" w:tplc="0415000F">
      <w:start w:val="1"/>
      <w:numFmt w:val="decimal"/>
      <w:lvlText w:val="%1."/>
      <w:lvlJc w:val="left"/>
      <w:pPr>
        <w:ind w:left="720" w:hanging="360"/>
      </w:pPr>
    </w:lvl>
    <w:lvl w:ilvl="1" w:tplc="0E2054A0">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73B1622"/>
    <w:multiLevelType w:val="multilevel"/>
    <w:tmpl w:val="AE7C6B02"/>
    <w:styleLink w:val="WW8Num33"/>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 w15:restartNumberingAfterBreak="0">
    <w:nsid w:val="084207C7"/>
    <w:multiLevelType w:val="multilevel"/>
    <w:tmpl w:val="2D92A98E"/>
    <w:styleLink w:val="WWOutlineListStyle20"/>
    <w:lvl w:ilvl="0">
      <w:start w:val="1"/>
      <w:numFmt w:val="decimal"/>
      <w:lvlText w:val="%1."/>
      <w:lvlJc w:val="left"/>
      <w:pPr>
        <w:ind w:left="432" w:hanging="432"/>
      </w:pPr>
      <w:rPr>
        <w:rFonts w:cs="Times New Roman"/>
        <w:b/>
        <w:i w:val="0"/>
        <w:sz w:val="24"/>
        <w:szCs w:val="24"/>
      </w:rPr>
    </w:lvl>
    <w:lvl w:ilvl="1">
      <w:start w:val="1"/>
      <w:numFmt w:val="decimal"/>
      <w:lvlText w:val="%1.%2."/>
      <w:lvlJc w:val="left"/>
      <w:pPr>
        <w:ind w:left="680" w:hanging="680"/>
      </w:pPr>
      <w:rPr>
        <w:rFonts w:cs="Times New Roman"/>
        <w:b w:val="0"/>
        <w:i w:val="0"/>
        <w:sz w:val="24"/>
        <w:szCs w:val="24"/>
      </w:rPr>
    </w:lvl>
    <w:lvl w:ilvl="2">
      <w:start w:val="1"/>
      <w:numFmt w:val="none"/>
      <w:lvlText w:val="%3"/>
      <w:lvlJc w:val="left"/>
    </w:lvl>
    <w:lvl w:ilvl="3">
      <w:start w:val="1"/>
      <w:numFmt w:val="none"/>
      <w:lvlText w:val="%4"/>
      <w:lvlJc w:val="left"/>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9BB045D"/>
    <w:multiLevelType w:val="multilevel"/>
    <w:tmpl w:val="3C96AD12"/>
    <w:styleLink w:val="WW8Num37"/>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 w15:restartNumberingAfterBreak="0">
    <w:nsid w:val="0E964619"/>
    <w:multiLevelType w:val="multilevel"/>
    <w:tmpl w:val="F392CC6E"/>
    <w:styleLink w:val="WWOutlineListStyle6"/>
    <w:lvl w:ilvl="0">
      <w:start w:val="1"/>
      <w:numFmt w:val="decimal"/>
      <w:lvlText w:val="%1."/>
      <w:lvlJc w:val="left"/>
      <w:pPr>
        <w:ind w:left="432" w:hanging="432"/>
      </w:pPr>
      <w:rPr>
        <w:rFonts w:cs="Times New Roman"/>
        <w:b/>
        <w:i w:val="0"/>
        <w:sz w:val="24"/>
        <w:szCs w:val="24"/>
      </w:rPr>
    </w:lvl>
    <w:lvl w:ilvl="1">
      <w:start w:val="1"/>
      <w:numFmt w:val="decimal"/>
      <w:lvlText w:val="%1.%2."/>
      <w:lvlJc w:val="left"/>
      <w:pPr>
        <w:ind w:left="680" w:hanging="680"/>
      </w:pPr>
      <w:rPr>
        <w:rFonts w:cs="Times New Roman"/>
        <w:b w:val="0"/>
        <w:i w:val="0"/>
        <w:sz w:val="24"/>
        <w:szCs w:val="24"/>
      </w:rPr>
    </w:lvl>
    <w:lvl w:ilvl="2">
      <w:start w:val="1"/>
      <w:numFmt w:val="none"/>
      <w:lvlText w:val="%3"/>
      <w:lvlJc w:val="left"/>
    </w:lvl>
    <w:lvl w:ilvl="3">
      <w:start w:val="1"/>
      <w:numFmt w:val="none"/>
      <w:lvlText w:val="%4"/>
      <w:lvlJc w:val="left"/>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2725621"/>
    <w:multiLevelType w:val="multilevel"/>
    <w:tmpl w:val="EA206192"/>
    <w:styleLink w:val="WW8Num14"/>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6" w15:restartNumberingAfterBreak="0">
    <w:nsid w:val="13D20984"/>
    <w:multiLevelType w:val="multilevel"/>
    <w:tmpl w:val="97DEB5FC"/>
    <w:styleLink w:val="WW8Num10"/>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7" w15:restartNumberingAfterBreak="0">
    <w:nsid w:val="14066602"/>
    <w:multiLevelType w:val="multilevel"/>
    <w:tmpl w:val="408EDA60"/>
    <w:styleLink w:val="WW8Num12"/>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8" w15:restartNumberingAfterBreak="0">
    <w:nsid w:val="141F0E37"/>
    <w:multiLevelType w:val="multilevel"/>
    <w:tmpl w:val="0F581ABE"/>
    <w:styleLink w:val="WWOutlineListStyle18"/>
    <w:lvl w:ilvl="0">
      <w:start w:val="1"/>
      <w:numFmt w:val="decimal"/>
      <w:lvlText w:val="%1."/>
      <w:lvlJc w:val="left"/>
      <w:pPr>
        <w:ind w:left="432" w:hanging="432"/>
      </w:pPr>
      <w:rPr>
        <w:rFonts w:cs="Times New Roman"/>
        <w:b/>
        <w:i w:val="0"/>
        <w:sz w:val="24"/>
        <w:szCs w:val="24"/>
      </w:rPr>
    </w:lvl>
    <w:lvl w:ilvl="1">
      <w:start w:val="1"/>
      <w:numFmt w:val="decimal"/>
      <w:lvlText w:val="%1.%2."/>
      <w:lvlJc w:val="left"/>
      <w:pPr>
        <w:ind w:left="680" w:hanging="680"/>
      </w:pPr>
      <w:rPr>
        <w:rFonts w:cs="Times New Roman"/>
        <w:b w:val="0"/>
        <w:i w:val="0"/>
        <w:sz w:val="24"/>
        <w:szCs w:val="24"/>
      </w:rPr>
    </w:lvl>
    <w:lvl w:ilvl="2">
      <w:start w:val="1"/>
      <w:numFmt w:val="none"/>
      <w:lvlText w:val="%3"/>
      <w:lvlJc w:val="left"/>
    </w:lvl>
    <w:lvl w:ilvl="3">
      <w:start w:val="1"/>
      <w:numFmt w:val="none"/>
      <w:lvlText w:val="%4"/>
      <w:lvlJc w:val="left"/>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145B297A"/>
    <w:multiLevelType w:val="multilevel"/>
    <w:tmpl w:val="CCD0E1D4"/>
    <w:styleLink w:val="WW8Num25"/>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0" w15:restartNumberingAfterBreak="0">
    <w:nsid w:val="15FE60E7"/>
    <w:multiLevelType w:val="multilevel"/>
    <w:tmpl w:val="9CEA4C54"/>
    <w:styleLink w:val="WWNum1"/>
    <w:lvl w:ilvl="0">
      <w:start w:val="1"/>
      <w:numFmt w:val="decimal"/>
      <w:lvlText w:val="%1."/>
      <w:lvlJc w:val="left"/>
      <w:pPr>
        <w:ind w:left="432" w:hanging="432"/>
      </w:pPr>
      <w:rPr>
        <w:rFonts w:cs="Times New Roman"/>
        <w:b/>
        <w:i w:val="0"/>
        <w:sz w:val="24"/>
        <w:szCs w:val="24"/>
      </w:rPr>
    </w:lvl>
    <w:lvl w:ilvl="1">
      <w:start w:val="1"/>
      <w:numFmt w:val="decimal"/>
      <w:lvlText w:val="%1.%2."/>
      <w:lvlJc w:val="left"/>
      <w:pPr>
        <w:ind w:left="680" w:hanging="680"/>
      </w:pPr>
      <w:rPr>
        <w:rFonts w:cs="Times New Roman"/>
        <w:b w:val="0"/>
        <w:i w:val="0"/>
        <w:sz w:val="24"/>
        <w:szCs w:val="24"/>
      </w:rPr>
    </w:lvl>
    <w:lvl w:ilvl="2">
      <w:start w:val="1"/>
      <w:numFmt w:val="none"/>
      <w:lvlText w:val="%3"/>
      <w:lvlJc w:val="left"/>
    </w:lvl>
    <w:lvl w:ilvl="3">
      <w:start w:val="1"/>
      <w:numFmt w:val="none"/>
      <w:lvlText w:val="%4"/>
      <w:lvlJc w:val="left"/>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16254BD2"/>
    <w:multiLevelType w:val="multilevel"/>
    <w:tmpl w:val="0D2ED8E2"/>
    <w:styleLink w:val="WW8Num30"/>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2" w15:restartNumberingAfterBreak="0">
    <w:nsid w:val="162E27EC"/>
    <w:multiLevelType w:val="multilevel"/>
    <w:tmpl w:val="83AE475A"/>
    <w:styleLink w:val="WW8Num13"/>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3" w15:restartNumberingAfterBreak="0">
    <w:nsid w:val="17F11E5F"/>
    <w:multiLevelType w:val="multilevel"/>
    <w:tmpl w:val="C52A8F42"/>
    <w:styleLink w:val="WW8Num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4" w15:restartNumberingAfterBreak="0">
    <w:nsid w:val="1D1267DA"/>
    <w:multiLevelType w:val="multilevel"/>
    <w:tmpl w:val="C2584C1A"/>
    <w:styleLink w:val="WWOutlineListStyle14"/>
    <w:lvl w:ilvl="0">
      <w:start w:val="1"/>
      <w:numFmt w:val="decimal"/>
      <w:lvlText w:val="%1."/>
      <w:lvlJc w:val="left"/>
      <w:pPr>
        <w:ind w:left="432" w:hanging="432"/>
      </w:pPr>
      <w:rPr>
        <w:rFonts w:cs="Times New Roman"/>
        <w:b/>
        <w:i w:val="0"/>
        <w:sz w:val="24"/>
        <w:szCs w:val="24"/>
      </w:rPr>
    </w:lvl>
    <w:lvl w:ilvl="1">
      <w:start w:val="1"/>
      <w:numFmt w:val="decimal"/>
      <w:lvlText w:val="%1.%2."/>
      <w:lvlJc w:val="left"/>
      <w:pPr>
        <w:ind w:left="680" w:hanging="680"/>
      </w:pPr>
      <w:rPr>
        <w:rFonts w:cs="Times New Roman"/>
        <w:b w:val="0"/>
        <w:i w:val="0"/>
        <w:sz w:val="24"/>
        <w:szCs w:val="24"/>
      </w:rPr>
    </w:lvl>
    <w:lvl w:ilvl="2">
      <w:start w:val="1"/>
      <w:numFmt w:val="none"/>
      <w:lvlText w:val="%3"/>
      <w:lvlJc w:val="left"/>
    </w:lvl>
    <w:lvl w:ilvl="3">
      <w:start w:val="1"/>
      <w:numFmt w:val="none"/>
      <w:lvlText w:val="%4"/>
      <w:lvlJc w:val="left"/>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1E014FBF"/>
    <w:multiLevelType w:val="multilevel"/>
    <w:tmpl w:val="25D0F1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03710DB"/>
    <w:multiLevelType w:val="multilevel"/>
    <w:tmpl w:val="C84EF704"/>
    <w:styleLink w:val="WW8Num9"/>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7" w15:restartNumberingAfterBreak="0">
    <w:nsid w:val="20A75488"/>
    <w:multiLevelType w:val="multilevel"/>
    <w:tmpl w:val="5DE45080"/>
    <w:styleLink w:val="WW8Num27"/>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8" w15:restartNumberingAfterBreak="0">
    <w:nsid w:val="243F3487"/>
    <w:multiLevelType w:val="multilevel"/>
    <w:tmpl w:val="CADE382A"/>
    <w:styleLink w:val="WW8Num36"/>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9" w15:restartNumberingAfterBreak="0">
    <w:nsid w:val="2477151F"/>
    <w:multiLevelType w:val="multilevel"/>
    <w:tmpl w:val="D584AF60"/>
    <w:styleLink w:val="WW8Num28"/>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0" w15:restartNumberingAfterBreak="0">
    <w:nsid w:val="281E40C8"/>
    <w:multiLevelType w:val="multilevel"/>
    <w:tmpl w:val="D22457EA"/>
    <w:styleLink w:val="WW8Num17"/>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1" w15:restartNumberingAfterBreak="0">
    <w:nsid w:val="28E348BF"/>
    <w:multiLevelType w:val="multilevel"/>
    <w:tmpl w:val="260E3AB0"/>
    <w:styleLink w:val="WW8Num1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2" w15:restartNumberingAfterBreak="0">
    <w:nsid w:val="2B7B5834"/>
    <w:multiLevelType w:val="multilevel"/>
    <w:tmpl w:val="1A6E3C4C"/>
    <w:styleLink w:val="WW8Num26"/>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3" w15:restartNumberingAfterBreak="0">
    <w:nsid w:val="2BE70863"/>
    <w:multiLevelType w:val="multilevel"/>
    <w:tmpl w:val="B72CABAE"/>
    <w:styleLink w:val="WW8Num2"/>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4" w15:restartNumberingAfterBreak="0">
    <w:nsid w:val="2E617596"/>
    <w:multiLevelType w:val="multilevel"/>
    <w:tmpl w:val="881CFB38"/>
    <w:styleLink w:val="WW8Num35"/>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5" w15:restartNumberingAfterBreak="0">
    <w:nsid w:val="300B5E78"/>
    <w:multiLevelType w:val="multilevel"/>
    <w:tmpl w:val="F5F44900"/>
    <w:styleLink w:val="WWNum2"/>
    <w:lvl w:ilvl="0">
      <w:start w:val="1"/>
      <w:numFmt w:val="decimal"/>
      <w:lvlText w:val="%1)"/>
      <w:lvlJc w:val="left"/>
      <w:pPr>
        <w:ind w:left="720" w:hanging="360"/>
      </w:pPr>
      <w:rPr>
        <w:rFonts w:ascii="Times New Roman" w:hAnsi="Times New Roman" w:cs="Times New Roman"/>
        <w:b w:val="0"/>
        <w:color w:val="000000"/>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30B53B06"/>
    <w:multiLevelType w:val="multilevel"/>
    <w:tmpl w:val="1B2E29D2"/>
    <w:styleLink w:val="WW8Num16"/>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7" w15:restartNumberingAfterBreak="0">
    <w:nsid w:val="3202430A"/>
    <w:multiLevelType w:val="multilevel"/>
    <w:tmpl w:val="4C245BEC"/>
    <w:styleLink w:val="WWOutlineListStyle21"/>
    <w:lvl w:ilvl="0">
      <w:start w:val="1"/>
      <w:numFmt w:val="decimal"/>
      <w:pStyle w:val="Nagwek1"/>
      <w:lvlText w:val="%1."/>
      <w:lvlJc w:val="left"/>
      <w:pPr>
        <w:ind w:left="432" w:hanging="432"/>
      </w:pPr>
      <w:rPr>
        <w:rFonts w:cs="Times New Roman"/>
        <w:b/>
        <w:i w:val="0"/>
        <w:sz w:val="24"/>
        <w:szCs w:val="24"/>
      </w:rPr>
    </w:lvl>
    <w:lvl w:ilvl="1">
      <w:start w:val="1"/>
      <w:numFmt w:val="decimal"/>
      <w:pStyle w:val="Nagwek2"/>
      <w:lvlText w:val="%1.%2."/>
      <w:lvlJc w:val="left"/>
      <w:pPr>
        <w:ind w:left="680" w:hanging="680"/>
      </w:pPr>
      <w:rPr>
        <w:rFonts w:cs="Times New Roman"/>
        <w:b w:val="0"/>
        <w:i w:val="0"/>
        <w:sz w:val="24"/>
        <w:szCs w:val="24"/>
      </w:rPr>
    </w:lvl>
    <w:lvl w:ilvl="2">
      <w:start w:val="1"/>
      <w:numFmt w:val="none"/>
      <w:lvlText w:val=""/>
      <w:lvlJc w:val="left"/>
    </w:lvl>
    <w:lvl w:ilvl="3">
      <w:start w:val="1"/>
      <w:numFmt w:val="none"/>
      <w:lvlText w:val="%4"/>
      <w:lvlJc w:val="left"/>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28" w15:restartNumberingAfterBreak="0">
    <w:nsid w:val="39FB0457"/>
    <w:multiLevelType w:val="multilevel"/>
    <w:tmpl w:val="7A5454EE"/>
    <w:styleLink w:val="WWOutlineListStyle12"/>
    <w:lvl w:ilvl="0">
      <w:start w:val="1"/>
      <w:numFmt w:val="decimal"/>
      <w:lvlText w:val="%1."/>
      <w:lvlJc w:val="left"/>
      <w:pPr>
        <w:ind w:left="432" w:hanging="432"/>
      </w:pPr>
      <w:rPr>
        <w:rFonts w:cs="Times New Roman"/>
        <w:b/>
        <w:i w:val="0"/>
        <w:sz w:val="24"/>
        <w:szCs w:val="24"/>
      </w:rPr>
    </w:lvl>
    <w:lvl w:ilvl="1">
      <w:start w:val="1"/>
      <w:numFmt w:val="decimal"/>
      <w:lvlText w:val="%1.%2."/>
      <w:lvlJc w:val="left"/>
      <w:pPr>
        <w:ind w:left="680" w:hanging="680"/>
      </w:pPr>
      <w:rPr>
        <w:rFonts w:cs="Times New Roman"/>
        <w:b w:val="0"/>
        <w:i w:val="0"/>
        <w:sz w:val="24"/>
        <w:szCs w:val="24"/>
      </w:rPr>
    </w:lvl>
    <w:lvl w:ilvl="2">
      <w:start w:val="1"/>
      <w:numFmt w:val="none"/>
      <w:lvlText w:val="%3"/>
      <w:lvlJc w:val="left"/>
    </w:lvl>
    <w:lvl w:ilvl="3">
      <w:start w:val="1"/>
      <w:numFmt w:val="none"/>
      <w:lvlText w:val="%4"/>
      <w:lvlJc w:val="left"/>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39FE16F1"/>
    <w:multiLevelType w:val="multilevel"/>
    <w:tmpl w:val="950C77D8"/>
    <w:styleLink w:val="WWOutlineListStyle2"/>
    <w:lvl w:ilvl="0">
      <w:start w:val="1"/>
      <w:numFmt w:val="decimal"/>
      <w:lvlText w:val="%1."/>
      <w:lvlJc w:val="left"/>
      <w:pPr>
        <w:ind w:left="432" w:hanging="432"/>
      </w:pPr>
      <w:rPr>
        <w:rFonts w:cs="Times New Roman"/>
        <w:b/>
        <w:i w:val="0"/>
        <w:sz w:val="24"/>
        <w:szCs w:val="24"/>
      </w:rPr>
    </w:lvl>
    <w:lvl w:ilvl="1">
      <w:start w:val="1"/>
      <w:numFmt w:val="decimal"/>
      <w:lvlText w:val="%1.%2."/>
      <w:lvlJc w:val="left"/>
      <w:pPr>
        <w:ind w:left="680" w:hanging="680"/>
      </w:pPr>
      <w:rPr>
        <w:rFonts w:cs="Times New Roman"/>
        <w:b w:val="0"/>
        <w:i w:val="0"/>
        <w:sz w:val="24"/>
        <w:szCs w:val="24"/>
      </w:rPr>
    </w:lvl>
    <w:lvl w:ilvl="2">
      <w:start w:val="1"/>
      <w:numFmt w:val="none"/>
      <w:lvlText w:val="%3"/>
      <w:lvlJc w:val="left"/>
    </w:lvl>
    <w:lvl w:ilvl="3">
      <w:start w:val="1"/>
      <w:numFmt w:val="none"/>
      <w:lvlText w:val="%4"/>
      <w:lvlJc w:val="left"/>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3FD877CB"/>
    <w:multiLevelType w:val="multilevel"/>
    <w:tmpl w:val="E76237C8"/>
    <w:styleLink w:val="WW8Num2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1" w15:restartNumberingAfterBreak="0">
    <w:nsid w:val="40A65E4E"/>
    <w:multiLevelType w:val="multilevel"/>
    <w:tmpl w:val="51EAF7CE"/>
    <w:styleLink w:val="WWOutlineListStyle13"/>
    <w:lvl w:ilvl="0">
      <w:start w:val="1"/>
      <w:numFmt w:val="decimal"/>
      <w:lvlText w:val="%1."/>
      <w:lvlJc w:val="left"/>
      <w:pPr>
        <w:ind w:left="432" w:hanging="432"/>
      </w:pPr>
      <w:rPr>
        <w:rFonts w:cs="Times New Roman"/>
        <w:b/>
        <w:i w:val="0"/>
        <w:sz w:val="24"/>
        <w:szCs w:val="24"/>
      </w:rPr>
    </w:lvl>
    <w:lvl w:ilvl="1">
      <w:start w:val="1"/>
      <w:numFmt w:val="decimal"/>
      <w:lvlText w:val="%1.%2."/>
      <w:lvlJc w:val="left"/>
      <w:pPr>
        <w:ind w:left="680" w:hanging="680"/>
      </w:pPr>
      <w:rPr>
        <w:rFonts w:cs="Times New Roman"/>
        <w:b w:val="0"/>
        <w:i w:val="0"/>
        <w:sz w:val="24"/>
        <w:szCs w:val="24"/>
      </w:rPr>
    </w:lvl>
    <w:lvl w:ilvl="2">
      <w:start w:val="1"/>
      <w:numFmt w:val="none"/>
      <w:lvlText w:val="%3"/>
      <w:lvlJc w:val="left"/>
    </w:lvl>
    <w:lvl w:ilvl="3">
      <w:start w:val="1"/>
      <w:numFmt w:val="none"/>
      <w:lvlText w:val="%4"/>
      <w:lvlJc w:val="left"/>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413F5581"/>
    <w:multiLevelType w:val="multilevel"/>
    <w:tmpl w:val="DC4845CE"/>
    <w:styleLink w:val="WW8Num34"/>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3" w15:restartNumberingAfterBreak="0">
    <w:nsid w:val="416924AD"/>
    <w:multiLevelType w:val="multilevel"/>
    <w:tmpl w:val="6E0420DE"/>
    <w:styleLink w:val="WW8Num8"/>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4" w15:restartNumberingAfterBreak="0">
    <w:nsid w:val="4193613A"/>
    <w:multiLevelType w:val="multilevel"/>
    <w:tmpl w:val="6EC29122"/>
    <w:styleLink w:val="WWOutlineListStyle19"/>
    <w:lvl w:ilvl="0">
      <w:start w:val="1"/>
      <w:numFmt w:val="decimal"/>
      <w:lvlText w:val="%1."/>
      <w:lvlJc w:val="left"/>
      <w:pPr>
        <w:ind w:left="432" w:hanging="432"/>
      </w:pPr>
      <w:rPr>
        <w:rFonts w:cs="Times New Roman"/>
        <w:b/>
        <w:i w:val="0"/>
        <w:sz w:val="24"/>
        <w:szCs w:val="24"/>
      </w:rPr>
    </w:lvl>
    <w:lvl w:ilvl="1">
      <w:start w:val="1"/>
      <w:numFmt w:val="decimal"/>
      <w:lvlText w:val="%1.%2."/>
      <w:lvlJc w:val="left"/>
      <w:pPr>
        <w:ind w:left="680" w:hanging="680"/>
      </w:pPr>
      <w:rPr>
        <w:rFonts w:cs="Times New Roman"/>
        <w:b w:val="0"/>
        <w:i w:val="0"/>
        <w:sz w:val="24"/>
        <w:szCs w:val="24"/>
      </w:rPr>
    </w:lvl>
    <w:lvl w:ilvl="2">
      <w:start w:val="1"/>
      <w:numFmt w:val="none"/>
      <w:lvlText w:val="%3"/>
      <w:lvlJc w:val="left"/>
    </w:lvl>
    <w:lvl w:ilvl="3">
      <w:start w:val="1"/>
      <w:numFmt w:val="none"/>
      <w:lvlText w:val="%4"/>
      <w:lvlJc w:val="left"/>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43706A74"/>
    <w:multiLevelType w:val="multilevel"/>
    <w:tmpl w:val="63C27352"/>
    <w:styleLink w:val="WW8Num18"/>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6" w15:restartNumberingAfterBreak="0">
    <w:nsid w:val="43BF2930"/>
    <w:multiLevelType w:val="multilevel"/>
    <w:tmpl w:val="7E040506"/>
    <w:styleLink w:val="WWOutlineListStyle1"/>
    <w:lvl w:ilvl="0">
      <w:start w:val="1"/>
      <w:numFmt w:val="decimal"/>
      <w:lvlText w:val="%1."/>
      <w:lvlJc w:val="left"/>
      <w:pPr>
        <w:ind w:left="432" w:hanging="432"/>
      </w:pPr>
      <w:rPr>
        <w:rFonts w:cs="Times New Roman"/>
        <w:b/>
        <w:i w:val="0"/>
        <w:sz w:val="24"/>
        <w:szCs w:val="24"/>
      </w:rPr>
    </w:lvl>
    <w:lvl w:ilvl="1">
      <w:start w:val="1"/>
      <w:numFmt w:val="decimal"/>
      <w:lvlText w:val="%1.%2."/>
      <w:lvlJc w:val="left"/>
      <w:pPr>
        <w:ind w:left="680" w:hanging="680"/>
      </w:pPr>
      <w:rPr>
        <w:rFonts w:cs="Times New Roman"/>
        <w:b w:val="0"/>
        <w:i w:val="0"/>
        <w:sz w:val="24"/>
        <w:szCs w:val="24"/>
      </w:rPr>
    </w:lvl>
    <w:lvl w:ilvl="2">
      <w:start w:val="1"/>
      <w:numFmt w:val="none"/>
      <w:lvlText w:val="%3"/>
      <w:lvlJc w:val="left"/>
    </w:lvl>
    <w:lvl w:ilvl="3">
      <w:start w:val="1"/>
      <w:numFmt w:val="none"/>
      <w:lvlText w:val="%4"/>
      <w:lvlJc w:val="left"/>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44117F12"/>
    <w:multiLevelType w:val="multilevel"/>
    <w:tmpl w:val="46CA20A6"/>
    <w:styleLink w:val="WWOutlineListStyle3"/>
    <w:lvl w:ilvl="0">
      <w:start w:val="1"/>
      <w:numFmt w:val="decimal"/>
      <w:lvlText w:val="%1."/>
      <w:lvlJc w:val="left"/>
      <w:pPr>
        <w:ind w:left="432" w:hanging="432"/>
      </w:pPr>
      <w:rPr>
        <w:rFonts w:cs="Times New Roman"/>
        <w:b/>
        <w:i w:val="0"/>
        <w:sz w:val="24"/>
        <w:szCs w:val="24"/>
      </w:rPr>
    </w:lvl>
    <w:lvl w:ilvl="1">
      <w:start w:val="1"/>
      <w:numFmt w:val="decimal"/>
      <w:lvlText w:val="%1.%2."/>
      <w:lvlJc w:val="left"/>
      <w:pPr>
        <w:ind w:left="680" w:hanging="680"/>
      </w:pPr>
      <w:rPr>
        <w:rFonts w:cs="Times New Roman"/>
        <w:b w:val="0"/>
        <w:i w:val="0"/>
        <w:sz w:val="24"/>
        <w:szCs w:val="24"/>
      </w:rPr>
    </w:lvl>
    <w:lvl w:ilvl="2">
      <w:start w:val="1"/>
      <w:numFmt w:val="none"/>
      <w:lvlText w:val="%3"/>
      <w:lvlJc w:val="left"/>
    </w:lvl>
    <w:lvl w:ilvl="3">
      <w:start w:val="1"/>
      <w:numFmt w:val="none"/>
      <w:lvlText w:val="%4"/>
      <w:lvlJc w:val="left"/>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46DA4D62"/>
    <w:multiLevelType w:val="multilevel"/>
    <w:tmpl w:val="E9889C44"/>
    <w:styleLink w:val="WWOutlineListStyle16"/>
    <w:lvl w:ilvl="0">
      <w:start w:val="1"/>
      <w:numFmt w:val="decimal"/>
      <w:lvlText w:val="%1."/>
      <w:lvlJc w:val="left"/>
      <w:pPr>
        <w:ind w:left="432" w:hanging="432"/>
      </w:pPr>
      <w:rPr>
        <w:rFonts w:cs="Times New Roman"/>
        <w:b/>
        <w:i w:val="0"/>
        <w:sz w:val="24"/>
        <w:szCs w:val="24"/>
      </w:rPr>
    </w:lvl>
    <w:lvl w:ilvl="1">
      <w:start w:val="1"/>
      <w:numFmt w:val="decimal"/>
      <w:lvlText w:val="%1.%2."/>
      <w:lvlJc w:val="left"/>
      <w:pPr>
        <w:ind w:left="680" w:hanging="680"/>
      </w:pPr>
      <w:rPr>
        <w:rFonts w:cs="Times New Roman"/>
        <w:b w:val="0"/>
        <w:i w:val="0"/>
        <w:sz w:val="24"/>
        <w:szCs w:val="24"/>
      </w:rPr>
    </w:lvl>
    <w:lvl w:ilvl="2">
      <w:start w:val="1"/>
      <w:numFmt w:val="none"/>
      <w:lvlText w:val="%3"/>
      <w:lvlJc w:val="left"/>
    </w:lvl>
    <w:lvl w:ilvl="3">
      <w:start w:val="1"/>
      <w:numFmt w:val="none"/>
      <w:lvlText w:val="%4"/>
      <w:lvlJc w:val="left"/>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47141219"/>
    <w:multiLevelType w:val="multilevel"/>
    <w:tmpl w:val="0ABE68AE"/>
    <w:styleLink w:val="WWOutlineListStyle"/>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0" w15:restartNumberingAfterBreak="0">
    <w:nsid w:val="47D508D5"/>
    <w:multiLevelType w:val="multilevel"/>
    <w:tmpl w:val="249A9DE6"/>
    <w:styleLink w:val="WW8Num20"/>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1" w15:restartNumberingAfterBreak="0">
    <w:nsid w:val="482568AE"/>
    <w:multiLevelType w:val="multilevel"/>
    <w:tmpl w:val="57E8C54C"/>
    <w:styleLink w:val="WWOutlineListStyle10"/>
    <w:lvl w:ilvl="0">
      <w:start w:val="1"/>
      <w:numFmt w:val="decimal"/>
      <w:lvlText w:val="%1."/>
      <w:lvlJc w:val="left"/>
      <w:pPr>
        <w:ind w:left="432" w:hanging="432"/>
      </w:pPr>
      <w:rPr>
        <w:rFonts w:cs="Times New Roman"/>
        <w:b/>
        <w:i w:val="0"/>
        <w:sz w:val="24"/>
        <w:szCs w:val="24"/>
      </w:rPr>
    </w:lvl>
    <w:lvl w:ilvl="1">
      <w:start w:val="1"/>
      <w:numFmt w:val="decimal"/>
      <w:lvlText w:val="%1.%2."/>
      <w:lvlJc w:val="left"/>
      <w:pPr>
        <w:ind w:left="680" w:hanging="680"/>
      </w:pPr>
      <w:rPr>
        <w:rFonts w:cs="Times New Roman"/>
        <w:b w:val="0"/>
        <w:i w:val="0"/>
        <w:sz w:val="24"/>
        <w:szCs w:val="24"/>
      </w:rPr>
    </w:lvl>
    <w:lvl w:ilvl="2">
      <w:start w:val="1"/>
      <w:numFmt w:val="none"/>
      <w:lvlText w:val="%3"/>
      <w:lvlJc w:val="left"/>
    </w:lvl>
    <w:lvl w:ilvl="3">
      <w:start w:val="1"/>
      <w:numFmt w:val="none"/>
      <w:lvlText w:val="%4"/>
      <w:lvlJc w:val="left"/>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4B360D54"/>
    <w:multiLevelType w:val="multilevel"/>
    <w:tmpl w:val="0EA2B348"/>
    <w:styleLink w:val="WW8Num29"/>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3" w15:restartNumberingAfterBreak="0">
    <w:nsid w:val="4BA54155"/>
    <w:multiLevelType w:val="multilevel"/>
    <w:tmpl w:val="45542E5C"/>
    <w:styleLink w:val="WW8Num23"/>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4" w15:restartNumberingAfterBreak="0">
    <w:nsid w:val="4C6C7F14"/>
    <w:multiLevelType w:val="multilevel"/>
    <w:tmpl w:val="09CC3D28"/>
    <w:styleLink w:val="WW8Num4"/>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5" w15:restartNumberingAfterBreak="0">
    <w:nsid w:val="4C941C33"/>
    <w:multiLevelType w:val="multilevel"/>
    <w:tmpl w:val="12545FD4"/>
    <w:styleLink w:val="WWOutlineListStyle17"/>
    <w:lvl w:ilvl="0">
      <w:start w:val="1"/>
      <w:numFmt w:val="decimal"/>
      <w:lvlText w:val="%1."/>
      <w:lvlJc w:val="left"/>
      <w:pPr>
        <w:ind w:left="432" w:hanging="432"/>
      </w:pPr>
      <w:rPr>
        <w:rFonts w:cs="Times New Roman"/>
        <w:b/>
        <w:i w:val="0"/>
        <w:sz w:val="24"/>
        <w:szCs w:val="24"/>
      </w:rPr>
    </w:lvl>
    <w:lvl w:ilvl="1">
      <w:start w:val="1"/>
      <w:numFmt w:val="decimal"/>
      <w:lvlText w:val="%1.%2."/>
      <w:lvlJc w:val="left"/>
      <w:pPr>
        <w:ind w:left="680" w:hanging="680"/>
      </w:pPr>
      <w:rPr>
        <w:rFonts w:cs="Times New Roman"/>
        <w:b w:val="0"/>
        <w:i w:val="0"/>
        <w:sz w:val="24"/>
        <w:szCs w:val="24"/>
      </w:rPr>
    </w:lvl>
    <w:lvl w:ilvl="2">
      <w:start w:val="1"/>
      <w:numFmt w:val="none"/>
      <w:lvlText w:val="%3"/>
      <w:lvlJc w:val="left"/>
    </w:lvl>
    <w:lvl w:ilvl="3">
      <w:start w:val="1"/>
      <w:numFmt w:val="none"/>
      <w:lvlText w:val="%4"/>
      <w:lvlJc w:val="left"/>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4ED6307A"/>
    <w:multiLevelType w:val="multilevel"/>
    <w:tmpl w:val="E1505BF2"/>
    <w:styleLink w:val="WW8Num19"/>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7" w15:restartNumberingAfterBreak="0">
    <w:nsid w:val="503F34A0"/>
    <w:multiLevelType w:val="multilevel"/>
    <w:tmpl w:val="22CC50D2"/>
    <w:styleLink w:val="WW8Num39"/>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8" w15:restartNumberingAfterBreak="0">
    <w:nsid w:val="52914281"/>
    <w:multiLevelType w:val="multilevel"/>
    <w:tmpl w:val="42203C94"/>
    <w:styleLink w:val="WWOutlineListStyle11"/>
    <w:lvl w:ilvl="0">
      <w:start w:val="1"/>
      <w:numFmt w:val="decimal"/>
      <w:lvlText w:val="%1."/>
      <w:lvlJc w:val="left"/>
      <w:pPr>
        <w:ind w:left="432" w:hanging="432"/>
      </w:pPr>
      <w:rPr>
        <w:rFonts w:cs="Times New Roman"/>
        <w:b/>
        <w:i w:val="0"/>
        <w:sz w:val="24"/>
        <w:szCs w:val="24"/>
      </w:rPr>
    </w:lvl>
    <w:lvl w:ilvl="1">
      <w:start w:val="1"/>
      <w:numFmt w:val="decimal"/>
      <w:lvlText w:val="%1.%2."/>
      <w:lvlJc w:val="left"/>
      <w:pPr>
        <w:ind w:left="680" w:hanging="680"/>
      </w:pPr>
      <w:rPr>
        <w:rFonts w:cs="Times New Roman"/>
        <w:b w:val="0"/>
        <w:i w:val="0"/>
        <w:sz w:val="24"/>
        <w:szCs w:val="24"/>
      </w:rPr>
    </w:lvl>
    <w:lvl w:ilvl="2">
      <w:start w:val="1"/>
      <w:numFmt w:val="none"/>
      <w:lvlText w:val="%3"/>
      <w:lvlJc w:val="left"/>
    </w:lvl>
    <w:lvl w:ilvl="3">
      <w:start w:val="1"/>
      <w:numFmt w:val="none"/>
      <w:lvlText w:val="%4"/>
      <w:lvlJc w:val="left"/>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53524654"/>
    <w:multiLevelType w:val="multilevel"/>
    <w:tmpl w:val="779E7F7C"/>
    <w:styleLink w:val="WWOutlineListStyle5"/>
    <w:lvl w:ilvl="0">
      <w:start w:val="1"/>
      <w:numFmt w:val="decimal"/>
      <w:lvlText w:val="%1."/>
      <w:lvlJc w:val="left"/>
      <w:pPr>
        <w:ind w:left="432" w:hanging="432"/>
      </w:pPr>
      <w:rPr>
        <w:rFonts w:cs="Times New Roman"/>
        <w:b/>
        <w:i w:val="0"/>
        <w:sz w:val="24"/>
        <w:szCs w:val="24"/>
      </w:rPr>
    </w:lvl>
    <w:lvl w:ilvl="1">
      <w:start w:val="1"/>
      <w:numFmt w:val="decimal"/>
      <w:lvlText w:val="%1.%2."/>
      <w:lvlJc w:val="left"/>
      <w:pPr>
        <w:ind w:left="680" w:hanging="680"/>
      </w:pPr>
      <w:rPr>
        <w:rFonts w:cs="Times New Roman"/>
        <w:b w:val="0"/>
        <w:i w:val="0"/>
        <w:sz w:val="24"/>
        <w:szCs w:val="24"/>
      </w:rPr>
    </w:lvl>
    <w:lvl w:ilvl="2">
      <w:start w:val="1"/>
      <w:numFmt w:val="none"/>
      <w:lvlText w:val="%3"/>
      <w:lvlJc w:val="left"/>
    </w:lvl>
    <w:lvl w:ilvl="3">
      <w:start w:val="1"/>
      <w:numFmt w:val="none"/>
      <w:lvlText w:val="%4"/>
      <w:lvlJc w:val="left"/>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0" w15:restartNumberingAfterBreak="0">
    <w:nsid w:val="55376662"/>
    <w:multiLevelType w:val="multilevel"/>
    <w:tmpl w:val="FA8EC3D8"/>
    <w:styleLink w:val="WW8Num7"/>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1" w15:restartNumberingAfterBreak="0">
    <w:nsid w:val="57883E5D"/>
    <w:multiLevelType w:val="multilevel"/>
    <w:tmpl w:val="84D6A2EC"/>
    <w:styleLink w:val="WWOutlineListStyle15"/>
    <w:lvl w:ilvl="0">
      <w:start w:val="1"/>
      <w:numFmt w:val="decimal"/>
      <w:lvlText w:val="%1."/>
      <w:lvlJc w:val="left"/>
      <w:pPr>
        <w:ind w:left="432" w:hanging="432"/>
      </w:pPr>
      <w:rPr>
        <w:rFonts w:cs="Times New Roman"/>
        <w:b/>
        <w:i w:val="0"/>
        <w:sz w:val="24"/>
        <w:szCs w:val="24"/>
      </w:rPr>
    </w:lvl>
    <w:lvl w:ilvl="1">
      <w:start w:val="1"/>
      <w:numFmt w:val="decimal"/>
      <w:lvlText w:val="%1.%2."/>
      <w:lvlJc w:val="left"/>
      <w:pPr>
        <w:ind w:left="680" w:hanging="680"/>
      </w:pPr>
      <w:rPr>
        <w:rFonts w:cs="Times New Roman"/>
        <w:b w:val="0"/>
        <w:i w:val="0"/>
        <w:sz w:val="24"/>
        <w:szCs w:val="24"/>
      </w:rPr>
    </w:lvl>
    <w:lvl w:ilvl="2">
      <w:start w:val="1"/>
      <w:numFmt w:val="none"/>
      <w:lvlText w:val="%3"/>
      <w:lvlJc w:val="left"/>
    </w:lvl>
    <w:lvl w:ilvl="3">
      <w:start w:val="1"/>
      <w:numFmt w:val="none"/>
      <w:lvlText w:val="%4"/>
      <w:lvlJc w:val="left"/>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2" w15:restartNumberingAfterBreak="0">
    <w:nsid w:val="58E80E05"/>
    <w:multiLevelType w:val="multilevel"/>
    <w:tmpl w:val="068ED9B8"/>
    <w:styleLink w:val="WW8Num3"/>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3" w15:restartNumberingAfterBreak="0">
    <w:nsid w:val="5B4D5C1F"/>
    <w:multiLevelType w:val="multilevel"/>
    <w:tmpl w:val="C76CFF3A"/>
    <w:styleLink w:val="Bezlisty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4" w15:restartNumberingAfterBreak="0">
    <w:nsid w:val="5E634CD3"/>
    <w:multiLevelType w:val="multilevel"/>
    <w:tmpl w:val="E11C9410"/>
    <w:styleLink w:val="WW8Num15"/>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5" w15:restartNumberingAfterBreak="0">
    <w:nsid w:val="5E714EB3"/>
    <w:multiLevelType w:val="multilevel"/>
    <w:tmpl w:val="D00E541C"/>
    <w:styleLink w:val="WW8Num3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6" w15:restartNumberingAfterBreak="0">
    <w:nsid w:val="5F9B1437"/>
    <w:multiLevelType w:val="multilevel"/>
    <w:tmpl w:val="6BA287CA"/>
    <w:styleLink w:val="WWOutlineListStyle4"/>
    <w:lvl w:ilvl="0">
      <w:start w:val="1"/>
      <w:numFmt w:val="decimal"/>
      <w:lvlText w:val="%1."/>
      <w:lvlJc w:val="left"/>
      <w:pPr>
        <w:ind w:left="432" w:hanging="432"/>
      </w:pPr>
      <w:rPr>
        <w:rFonts w:cs="Times New Roman"/>
        <w:b/>
        <w:i w:val="0"/>
        <w:sz w:val="24"/>
        <w:szCs w:val="24"/>
      </w:rPr>
    </w:lvl>
    <w:lvl w:ilvl="1">
      <w:start w:val="1"/>
      <w:numFmt w:val="decimal"/>
      <w:lvlText w:val="%1.%2."/>
      <w:lvlJc w:val="left"/>
      <w:pPr>
        <w:ind w:left="680" w:hanging="680"/>
      </w:pPr>
      <w:rPr>
        <w:rFonts w:cs="Times New Roman"/>
        <w:b w:val="0"/>
        <w:i w:val="0"/>
        <w:sz w:val="24"/>
        <w:szCs w:val="24"/>
      </w:rPr>
    </w:lvl>
    <w:lvl w:ilvl="2">
      <w:start w:val="1"/>
      <w:numFmt w:val="none"/>
      <w:lvlText w:val="%3"/>
      <w:lvlJc w:val="left"/>
    </w:lvl>
    <w:lvl w:ilvl="3">
      <w:start w:val="1"/>
      <w:numFmt w:val="none"/>
      <w:lvlText w:val="%4"/>
      <w:lvlJc w:val="left"/>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7" w15:restartNumberingAfterBreak="0">
    <w:nsid w:val="5FD66B79"/>
    <w:multiLevelType w:val="multilevel"/>
    <w:tmpl w:val="7FF8F552"/>
    <w:styleLink w:val="WW8Num5"/>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8" w15:restartNumberingAfterBreak="0">
    <w:nsid w:val="6110722F"/>
    <w:multiLevelType w:val="multilevel"/>
    <w:tmpl w:val="A07668F8"/>
    <w:styleLink w:val="WW8Num32"/>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9" w15:restartNumberingAfterBreak="0">
    <w:nsid w:val="626C08B9"/>
    <w:multiLevelType w:val="multilevel"/>
    <w:tmpl w:val="9E129A94"/>
    <w:styleLink w:val="Outline"/>
    <w:lvl w:ilvl="0">
      <w:start w:val="1"/>
      <w:numFmt w:val="decimal"/>
      <w:lvlText w:val="%1."/>
      <w:lvlJc w:val="left"/>
      <w:pPr>
        <w:ind w:left="432" w:hanging="432"/>
      </w:pPr>
      <w:rPr>
        <w:rFonts w:cs="Times New Roman"/>
        <w:b/>
        <w:i w:val="0"/>
        <w:sz w:val="24"/>
        <w:szCs w:val="24"/>
      </w:rPr>
    </w:lvl>
    <w:lvl w:ilvl="1">
      <w:start w:val="1"/>
      <w:numFmt w:val="decimal"/>
      <w:lvlText w:val="%1.%2."/>
      <w:lvlJc w:val="left"/>
      <w:pPr>
        <w:ind w:left="680" w:hanging="680"/>
      </w:pPr>
      <w:rPr>
        <w:rFonts w:cs="Times New Roman"/>
        <w:b w:val="0"/>
        <w:i w:val="0"/>
        <w:sz w:val="24"/>
        <w:szCs w:val="24"/>
      </w:rPr>
    </w:lvl>
    <w:lvl w:ilvl="2">
      <w:start w:val="1"/>
      <w:numFmt w:val="none"/>
      <w:lvlText w:val="%3"/>
      <w:lvlJc w:val="left"/>
    </w:lvl>
    <w:lvl w:ilvl="3">
      <w:start w:val="1"/>
      <w:numFmt w:val="none"/>
      <w:lvlText w:val="%4"/>
      <w:lvlJc w:val="left"/>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0" w15:restartNumberingAfterBreak="0">
    <w:nsid w:val="63114919"/>
    <w:multiLevelType w:val="multilevel"/>
    <w:tmpl w:val="174C3C8C"/>
    <w:styleLink w:val="WWNum9"/>
    <w:lvl w:ilvl="0">
      <w:start w:val="1"/>
      <w:numFmt w:val="decimal"/>
      <w:lvlText w:val="%1."/>
      <w:lvlJc w:val="left"/>
      <w:pPr>
        <w:ind w:left="720" w:hanging="360"/>
      </w:pPr>
      <w:rPr>
        <w:rFonts w:cs="Times New Roman"/>
        <w:b/>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661B6E8F"/>
    <w:multiLevelType w:val="multilevel"/>
    <w:tmpl w:val="8B90797A"/>
    <w:lvl w:ilvl="0">
      <w:start w:val="1"/>
      <w:numFmt w:val="decimal"/>
      <w:lvlText w:val="%1)"/>
      <w:lvlJc w:val="left"/>
      <w:pPr>
        <w:ind w:left="720" w:hanging="360"/>
      </w:pPr>
      <w:rPr>
        <w:rFonts w:ascii="Times New Roman" w:eastAsia="NSimSun" w:hAnsi="Times New Roman" w:cs="Manga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6A21316D"/>
    <w:multiLevelType w:val="multilevel"/>
    <w:tmpl w:val="A9C09ADA"/>
    <w:styleLink w:val="WWOutlineListStyle7"/>
    <w:lvl w:ilvl="0">
      <w:start w:val="1"/>
      <w:numFmt w:val="decimal"/>
      <w:lvlText w:val="%1."/>
      <w:lvlJc w:val="left"/>
      <w:pPr>
        <w:ind w:left="432" w:hanging="432"/>
      </w:pPr>
      <w:rPr>
        <w:rFonts w:cs="Times New Roman"/>
        <w:b/>
        <w:i w:val="0"/>
        <w:sz w:val="24"/>
        <w:szCs w:val="24"/>
      </w:rPr>
    </w:lvl>
    <w:lvl w:ilvl="1">
      <w:start w:val="1"/>
      <w:numFmt w:val="decimal"/>
      <w:lvlText w:val="%1.%2."/>
      <w:lvlJc w:val="left"/>
      <w:pPr>
        <w:ind w:left="680" w:hanging="680"/>
      </w:pPr>
      <w:rPr>
        <w:rFonts w:cs="Times New Roman"/>
        <w:b w:val="0"/>
        <w:i w:val="0"/>
        <w:sz w:val="24"/>
        <w:szCs w:val="24"/>
      </w:rPr>
    </w:lvl>
    <w:lvl w:ilvl="2">
      <w:start w:val="1"/>
      <w:numFmt w:val="none"/>
      <w:lvlText w:val="%3"/>
      <w:lvlJc w:val="left"/>
    </w:lvl>
    <w:lvl w:ilvl="3">
      <w:start w:val="1"/>
      <w:numFmt w:val="none"/>
      <w:lvlText w:val="%4"/>
      <w:lvlJc w:val="left"/>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3" w15:restartNumberingAfterBreak="0">
    <w:nsid w:val="6B142B48"/>
    <w:multiLevelType w:val="multilevel"/>
    <w:tmpl w:val="4628DD8E"/>
    <w:styleLink w:val="WWOutlineListStyle9"/>
    <w:lvl w:ilvl="0">
      <w:start w:val="1"/>
      <w:numFmt w:val="decimal"/>
      <w:lvlText w:val="%1."/>
      <w:lvlJc w:val="left"/>
      <w:pPr>
        <w:ind w:left="432" w:hanging="432"/>
      </w:pPr>
      <w:rPr>
        <w:rFonts w:cs="Times New Roman"/>
        <w:b/>
        <w:i w:val="0"/>
        <w:sz w:val="24"/>
        <w:szCs w:val="24"/>
      </w:rPr>
    </w:lvl>
    <w:lvl w:ilvl="1">
      <w:start w:val="1"/>
      <w:numFmt w:val="decimal"/>
      <w:lvlText w:val="%1.%2."/>
      <w:lvlJc w:val="left"/>
      <w:pPr>
        <w:ind w:left="680" w:hanging="680"/>
      </w:pPr>
      <w:rPr>
        <w:rFonts w:cs="Times New Roman"/>
        <w:b w:val="0"/>
        <w:i w:val="0"/>
        <w:sz w:val="24"/>
        <w:szCs w:val="24"/>
      </w:rPr>
    </w:lvl>
    <w:lvl w:ilvl="2">
      <w:start w:val="1"/>
      <w:numFmt w:val="none"/>
      <w:lvlText w:val="%3"/>
      <w:lvlJc w:val="left"/>
    </w:lvl>
    <w:lvl w:ilvl="3">
      <w:start w:val="1"/>
      <w:numFmt w:val="none"/>
      <w:lvlText w:val="%4"/>
      <w:lvlJc w:val="left"/>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4" w15:restartNumberingAfterBreak="0">
    <w:nsid w:val="6BB016D9"/>
    <w:multiLevelType w:val="multilevel"/>
    <w:tmpl w:val="6EF2A614"/>
    <w:styleLink w:val="WW8Num24"/>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65" w15:restartNumberingAfterBreak="0">
    <w:nsid w:val="70941E00"/>
    <w:multiLevelType w:val="multilevel"/>
    <w:tmpl w:val="27B6D88A"/>
    <w:styleLink w:val="WW8Num6"/>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66" w15:restartNumberingAfterBreak="0">
    <w:nsid w:val="71B56CB0"/>
    <w:multiLevelType w:val="multilevel"/>
    <w:tmpl w:val="E6CA6D06"/>
    <w:styleLink w:val="WW8Num22"/>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67" w15:restartNumberingAfterBreak="0">
    <w:nsid w:val="72E62416"/>
    <w:multiLevelType w:val="multilevel"/>
    <w:tmpl w:val="2D4E5190"/>
    <w:styleLink w:val="WWOutlineListStyle8"/>
    <w:lvl w:ilvl="0">
      <w:start w:val="1"/>
      <w:numFmt w:val="decimal"/>
      <w:lvlText w:val="%1."/>
      <w:lvlJc w:val="left"/>
      <w:pPr>
        <w:ind w:left="432" w:hanging="432"/>
      </w:pPr>
      <w:rPr>
        <w:rFonts w:cs="Times New Roman"/>
        <w:b/>
        <w:i w:val="0"/>
        <w:sz w:val="24"/>
        <w:szCs w:val="24"/>
      </w:rPr>
    </w:lvl>
    <w:lvl w:ilvl="1">
      <w:start w:val="1"/>
      <w:numFmt w:val="decimal"/>
      <w:lvlText w:val="%1.%2."/>
      <w:lvlJc w:val="left"/>
      <w:pPr>
        <w:ind w:left="680" w:hanging="680"/>
      </w:pPr>
      <w:rPr>
        <w:rFonts w:cs="Times New Roman"/>
        <w:b w:val="0"/>
        <w:i w:val="0"/>
        <w:sz w:val="24"/>
        <w:szCs w:val="24"/>
      </w:rPr>
    </w:lvl>
    <w:lvl w:ilvl="2">
      <w:start w:val="1"/>
      <w:numFmt w:val="none"/>
      <w:lvlText w:val="%3"/>
      <w:lvlJc w:val="left"/>
    </w:lvl>
    <w:lvl w:ilvl="3">
      <w:start w:val="1"/>
      <w:numFmt w:val="none"/>
      <w:lvlText w:val="%4"/>
      <w:lvlJc w:val="left"/>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8" w15:restartNumberingAfterBreak="0">
    <w:nsid w:val="7F215A30"/>
    <w:multiLevelType w:val="multilevel"/>
    <w:tmpl w:val="6F629C6E"/>
    <w:styleLink w:val="WW8Num38"/>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num w:numId="1" w16cid:durableId="1905290914">
    <w:abstractNumId w:val="27"/>
  </w:num>
  <w:num w:numId="2" w16cid:durableId="728918207">
    <w:abstractNumId w:val="2"/>
  </w:num>
  <w:num w:numId="3" w16cid:durableId="376399825">
    <w:abstractNumId w:val="34"/>
  </w:num>
  <w:num w:numId="4" w16cid:durableId="877664852">
    <w:abstractNumId w:val="8"/>
  </w:num>
  <w:num w:numId="5" w16cid:durableId="1921595123">
    <w:abstractNumId w:val="45"/>
  </w:num>
  <w:num w:numId="6" w16cid:durableId="974724336">
    <w:abstractNumId w:val="38"/>
  </w:num>
  <w:num w:numId="7" w16cid:durableId="1716390952">
    <w:abstractNumId w:val="51"/>
  </w:num>
  <w:num w:numId="8" w16cid:durableId="161969291">
    <w:abstractNumId w:val="14"/>
  </w:num>
  <w:num w:numId="9" w16cid:durableId="855340281">
    <w:abstractNumId w:val="31"/>
  </w:num>
  <w:num w:numId="10" w16cid:durableId="1399472494">
    <w:abstractNumId w:val="28"/>
  </w:num>
  <w:num w:numId="11" w16cid:durableId="676418914">
    <w:abstractNumId w:val="48"/>
  </w:num>
  <w:num w:numId="12" w16cid:durableId="908076450">
    <w:abstractNumId w:val="41"/>
  </w:num>
  <w:num w:numId="13" w16cid:durableId="160432209">
    <w:abstractNumId w:val="63"/>
  </w:num>
  <w:num w:numId="14" w16cid:durableId="1312370576">
    <w:abstractNumId w:val="59"/>
  </w:num>
  <w:num w:numId="15" w16cid:durableId="1024794731">
    <w:abstractNumId w:val="67"/>
  </w:num>
  <w:num w:numId="16" w16cid:durableId="133373233">
    <w:abstractNumId w:val="62"/>
  </w:num>
  <w:num w:numId="17" w16cid:durableId="549876001">
    <w:abstractNumId w:val="4"/>
  </w:num>
  <w:num w:numId="18" w16cid:durableId="725449565">
    <w:abstractNumId w:val="49"/>
  </w:num>
  <w:num w:numId="19" w16cid:durableId="1972050032">
    <w:abstractNumId w:val="56"/>
  </w:num>
  <w:num w:numId="20" w16cid:durableId="1740595384">
    <w:abstractNumId w:val="37"/>
  </w:num>
  <w:num w:numId="21" w16cid:durableId="245961560">
    <w:abstractNumId w:val="29"/>
  </w:num>
  <w:num w:numId="22" w16cid:durableId="203713345">
    <w:abstractNumId w:val="36"/>
  </w:num>
  <w:num w:numId="23" w16cid:durableId="71856861">
    <w:abstractNumId w:val="53"/>
  </w:num>
  <w:num w:numId="24" w16cid:durableId="926311187">
    <w:abstractNumId w:val="39"/>
  </w:num>
  <w:num w:numId="25" w16cid:durableId="1023896180">
    <w:abstractNumId w:val="13"/>
  </w:num>
  <w:num w:numId="26" w16cid:durableId="1399478806">
    <w:abstractNumId w:val="23"/>
  </w:num>
  <w:num w:numId="27" w16cid:durableId="37510178">
    <w:abstractNumId w:val="52"/>
  </w:num>
  <w:num w:numId="28" w16cid:durableId="1377703782">
    <w:abstractNumId w:val="44"/>
  </w:num>
  <w:num w:numId="29" w16cid:durableId="2048797781">
    <w:abstractNumId w:val="57"/>
  </w:num>
  <w:num w:numId="30" w16cid:durableId="1457092764">
    <w:abstractNumId w:val="65"/>
  </w:num>
  <w:num w:numId="31" w16cid:durableId="1669870826">
    <w:abstractNumId w:val="50"/>
  </w:num>
  <w:num w:numId="32" w16cid:durableId="482620453">
    <w:abstractNumId w:val="33"/>
  </w:num>
  <w:num w:numId="33" w16cid:durableId="2133749227">
    <w:abstractNumId w:val="16"/>
  </w:num>
  <w:num w:numId="34" w16cid:durableId="137767162">
    <w:abstractNumId w:val="6"/>
  </w:num>
  <w:num w:numId="35" w16cid:durableId="2000649571">
    <w:abstractNumId w:val="21"/>
  </w:num>
  <w:num w:numId="36" w16cid:durableId="368264723">
    <w:abstractNumId w:val="7"/>
  </w:num>
  <w:num w:numId="37" w16cid:durableId="1609895312">
    <w:abstractNumId w:val="12"/>
  </w:num>
  <w:num w:numId="38" w16cid:durableId="1265114662">
    <w:abstractNumId w:val="5"/>
  </w:num>
  <w:num w:numId="39" w16cid:durableId="1691834324">
    <w:abstractNumId w:val="54"/>
  </w:num>
  <w:num w:numId="40" w16cid:durableId="1617443947">
    <w:abstractNumId w:val="26"/>
  </w:num>
  <w:num w:numId="41" w16cid:durableId="272716673">
    <w:abstractNumId w:val="20"/>
  </w:num>
  <w:num w:numId="42" w16cid:durableId="1517229469">
    <w:abstractNumId w:val="35"/>
  </w:num>
  <w:num w:numId="43" w16cid:durableId="1890261001">
    <w:abstractNumId w:val="46"/>
  </w:num>
  <w:num w:numId="44" w16cid:durableId="100031738">
    <w:abstractNumId w:val="40"/>
  </w:num>
  <w:num w:numId="45" w16cid:durableId="1094284798">
    <w:abstractNumId w:val="30"/>
  </w:num>
  <w:num w:numId="46" w16cid:durableId="230624424">
    <w:abstractNumId w:val="66"/>
  </w:num>
  <w:num w:numId="47" w16cid:durableId="78869230">
    <w:abstractNumId w:val="43"/>
  </w:num>
  <w:num w:numId="48" w16cid:durableId="1842887994">
    <w:abstractNumId w:val="64"/>
  </w:num>
  <w:num w:numId="49" w16cid:durableId="2143959274">
    <w:abstractNumId w:val="9"/>
  </w:num>
  <w:num w:numId="50" w16cid:durableId="1060635825">
    <w:abstractNumId w:val="22"/>
  </w:num>
  <w:num w:numId="51" w16cid:durableId="1734159943">
    <w:abstractNumId w:val="17"/>
  </w:num>
  <w:num w:numId="52" w16cid:durableId="1076321965">
    <w:abstractNumId w:val="19"/>
  </w:num>
  <w:num w:numId="53" w16cid:durableId="1064765467">
    <w:abstractNumId w:val="42"/>
  </w:num>
  <w:num w:numId="54" w16cid:durableId="209801637">
    <w:abstractNumId w:val="11"/>
  </w:num>
  <w:num w:numId="55" w16cid:durableId="170917969">
    <w:abstractNumId w:val="55"/>
  </w:num>
  <w:num w:numId="56" w16cid:durableId="1096363644">
    <w:abstractNumId w:val="58"/>
  </w:num>
  <w:num w:numId="57" w16cid:durableId="1232354452">
    <w:abstractNumId w:val="1"/>
  </w:num>
  <w:num w:numId="58" w16cid:durableId="1010986352">
    <w:abstractNumId w:val="32"/>
  </w:num>
  <w:num w:numId="59" w16cid:durableId="797450432">
    <w:abstractNumId w:val="24"/>
  </w:num>
  <w:num w:numId="60" w16cid:durableId="6256738">
    <w:abstractNumId w:val="18"/>
  </w:num>
  <w:num w:numId="61" w16cid:durableId="253637247">
    <w:abstractNumId w:val="3"/>
  </w:num>
  <w:num w:numId="62" w16cid:durableId="1525245206">
    <w:abstractNumId w:val="68"/>
  </w:num>
  <w:num w:numId="63" w16cid:durableId="200899379">
    <w:abstractNumId w:val="47"/>
  </w:num>
  <w:num w:numId="64" w16cid:durableId="1313214015">
    <w:abstractNumId w:val="10"/>
  </w:num>
  <w:num w:numId="65" w16cid:durableId="1809467108">
    <w:abstractNumId w:val="25"/>
  </w:num>
  <w:num w:numId="66" w16cid:durableId="492064907">
    <w:abstractNumId w:val="60"/>
  </w:num>
  <w:num w:numId="67" w16cid:durableId="1287928324">
    <w:abstractNumId w:val="61"/>
  </w:num>
  <w:num w:numId="68" w16cid:durableId="1396391502">
    <w:abstractNumId w:val="15"/>
  </w:num>
  <w:num w:numId="69" w16cid:durableId="6779264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4273"/>
    <w:rsid w:val="000232B9"/>
    <w:rsid w:val="00035CE8"/>
    <w:rsid w:val="00043D62"/>
    <w:rsid w:val="00103ED2"/>
    <w:rsid w:val="001E3289"/>
    <w:rsid w:val="00215208"/>
    <w:rsid w:val="00257972"/>
    <w:rsid w:val="002B1590"/>
    <w:rsid w:val="002B32C0"/>
    <w:rsid w:val="002F4273"/>
    <w:rsid w:val="00327562"/>
    <w:rsid w:val="003E352B"/>
    <w:rsid w:val="004B5B5F"/>
    <w:rsid w:val="004D71F0"/>
    <w:rsid w:val="00506D17"/>
    <w:rsid w:val="00580FFD"/>
    <w:rsid w:val="00635495"/>
    <w:rsid w:val="00642367"/>
    <w:rsid w:val="006D2E19"/>
    <w:rsid w:val="006F7D81"/>
    <w:rsid w:val="0075708D"/>
    <w:rsid w:val="00796648"/>
    <w:rsid w:val="00824918"/>
    <w:rsid w:val="00833B2E"/>
    <w:rsid w:val="00861A31"/>
    <w:rsid w:val="008C4C60"/>
    <w:rsid w:val="009020F2"/>
    <w:rsid w:val="009B2E60"/>
    <w:rsid w:val="00A86F6A"/>
    <w:rsid w:val="00BA0630"/>
    <w:rsid w:val="00BC64AF"/>
    <w:rsid w:val="00BE5FEC"/>
    <w:rsid w:val="00BF2FF3"/>
    <w:rsid w:val="00C1270C"/>
    <w:rsid w:val="00C40B72"/>
    <w:rsid w:val="00D0557E"/>
    <w:rsid w:val="00D13DA4"/>
    <w:rsid w:val="00D75A91"/>
    <w:rsid w:val="00E64ABB"/>
    <w:rsid w:val="00E66869"/>
    <w:rsid w:val="00EE39B9"/>
    <w:rsid w:val="00F21829"/>
    <w:rsid w:val="00F43838"/>
    <w:rsid w:val="00FA75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A8879"/>
  <w15:docId w15:val="{AC80C4D3-E785-451E-8699-122C58EA2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Mangal"/>
        <w:kern w:val="3"/>
        <w:sz w:val="24"/>
        <w:szCs w:val="24"/>
        <w:lang w:val="pl-PL"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paragraph" w:styleId="Nagwek1">
    <w:name w:val="heading 1"/>
    <w:next w:val="Nagwek2"/>
    <w:uiPriority w:val="9"/>
    <w:qFormat/>
    <w:pPr>
      <w:numPr>
        <w:numId w:val="1"/>
      </w:numPr>
      <w:suppressAutoHyphens/>
      <w:spacing w:before="200"/>
      <w:jc w:val="both"/>
      <w:outlineLvl w:val="0"/>
    </w:pPr>
    <w:rPr>
      <w:rFonts w:ascii="Times New Roman" w:eastAsia="Times New Roman" w:hAnsi="Times New Roman" w:cs="Times New Roman"/>
      <w:b/>
      <w:bCs/>
      <w:caps/>
    </w:rPr>
  </w:style>
  <w:style w:type="paragraph" w:styleId="Nagwek2">
    <w:name w:val="heading 2"/>
    <w:next w:val="Textbodyuser"/>
    <w:uiPriority w:val="9"/>
    <w:semiHidden/>
    <w:unhideWhenUsed/>
    <w:qFormat/>
    <w:pPr>
      <w:numPr>
        <w:ilvl w:val="1"/>
        <w:numId w:val="1"/>
      </w:numPr>
      <w:suppressAutoHyphens/>
      <w:spacing w:before="120" w:after="60"/>
      <w:jc w:val="both"/>
      <w:outlineLvl w:val="1"/>
    </w:pPr>
    <w:rPr>
      <w:rFonts w:ascii="Times New Roman" w:eastAsia="Times New Roman" w:hAnsi="Times New Roman" w:cs="Times New Roman"/>
      <w:bCs/>
      <w:iCs/>
      <w:color w:val="000000"/>
    </w:rPr>
  </w:style>
  <w:style w:type="paragraph" w:styleId="Nagwek4">
    <w:name w:val="heading 4"/>
    <w:next w:val="Textbodyuser"/>
    <w:uiPriority w:val="9"/>
    <w:semiHidden/>
    <w:unhideWhenUsed/>
    <w:qFormat/>
    <w:pPr>
      <w:keepNext/>
      <w:suppressAutoHyphens/>
      <w:spacing w:before="60" w:after="60"/>
      <w:outlineLvl w:val="3"/>
    </w:pPr>
    <w:rPr>
      <w:rFonts w:ascii="Times New Roman" w:eastAsia="Times New Roman" w:hAnsi="Times New Roman" w:cs="Times New Roman"/>
      <w:bCs/>
    </w:rPr>
  </w:style>
  <w:style w:type="paragraph" w:styleId="Nagwek5">
    <w:name w:val="heading 5"/>
    <w:next w:val="Standarduser"/>
    <w:uiPriority w:val="9"/>
    <w:semiHidden/>
    <w:unhideWhenUsed/>
    <w:qFormat/>
    <w:pPr>
      <w:numPr>
        <w:ilvl w:val="4"/>
        <w:numId w:val="1"/>
      </w:numPr>
      <w:suppressAutoHyphens/>
      <w:spacing w:before="240" w:after="60"/>
      <w:outlineLvl w:val="4"/>
    </w:pPr>
    <w:rPr>
      <w:rFonts w:ascii="Times New Roman" w:eastAsia="Times New Roman" w:hAnsi="Times New Roman" w:cs="Times New Roman"/>
      <w:b/>
      <w:bCs/>
      <w:i/>
      <w:iCs/>
      <w:sz w:val="26"/>
      <w:szCs w:val="26"/>
    </w:rPr>
  </w:style>
  <w:style w:type="paragraph" w:styleId="Nagwek6">
    <w:name w:val="heading 6"/>
    <w:next w:val="Standarduser"/>
    <w:uiPriority w:val="9"/>
    <w:semiHidden/>
    <w:unhideWhenUsed/>
    <w:qFormat/>
    <w:pPr>
      <w:numPr>
        <w:ilvl w:val="5"/>
        <w:numId w:val="1"/>
      </w:numPr>
      <w:suppressAutoHyphens/>
      <w:spacing w:before="240" w:after="60"/>
      <w:outlineLvl w:val="5"/>
    </w:pPr>
    <w:rPr>
      <w:rFonts w:ascii="Times New Roman" w:eastAsia="Times New Roman" w:hAnsi="Times New Roman" w:cs="Times New Roman"/>
      <w:b/>
      <w:bCs/>
    </w:rPr>
  </w:style>
  <w:style w:type="paragraph" w:styleId="Nagwek7">
    <w:name w:val="heading 7"/>
    <w:next w:val="Standarduser"/>
    <w:pPr>
      <w:numPr>
        <w:ilvl w:val="6"/>
        <w:numId w:val="1"/>
      </w:numPr>
      <w:suppressAutoHyphens/>
      <w:spacing w:before="240" w:after="60"/>
      <w:outlineLvl w:val="6"/>
    </w:pPr>
    <w:rPr>
      <w:rFonts w:ascii="Times New Roman" w:eastAsia="Times New Roman" w:hAnsi="Times New Roman" w:cs="Times New Roman"/>
    </w:rPr>
  </w:style>
  <w:style w:type="paragraph" w:styleId="Nagwek8">
    <w:name w:val="heading 8"/>
    <w:next w:val="Standarduser"/>
    <w:pPr>
      <w:numPr>
        <w:ilvl w:val="7"/>
        <w:numId w:val="1"/>
      </w:numPr>
      <w:suppressAutoHyphens/>
      <w:spacing w:before="240" w:after="60"/>
      <w:outlineLvl w:val="7"/>
    </w:pPr>
    <w:rPr>
      <w:rFonts w:ascii="Times New Roman" w:eastAsia="Times New Roman" w:hAnsi="Times New Roman" w:cs="Times New Roman"/>
      <w:i/>
      <w:iCs/>
    </w:rPr>
  </w:style>
  <w:style w:type="paragraph" w:styleId="Nagwek9">
    <w:name w:val="heading 9"/>
    <w:next w:val="Standarduser"/>
    <w:pPr>
      <w:numPr>
        <w:ilvl w:val="8"/>
        <w:numId w:val="1"/>
      </w:numPr>
      <w:suppressAutoHyphens/>
      <w:spacing w:before="240" w:after="60"/>
      <w:outlineLvl w:val="8"/>
    </w:pPr>
    <w:rPr>
      <w:rFonts w:ascii="Arial" w:eastAsia="Times New Roman"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WWOutlineListStyle21">
    <w:name w:val="WW_OutlineListStyle_21"/>
    <w:basedOn w:val="Bezlisty"/>
    <w:pPr>
      <w:numPr>
        <w:numId w:val="1"/>
      </w:numPr>
    </w:pPr>
  </w:style>
  <w:style w:type="paragraph" w:customStyle="1" w:styleId="Standard">
    <w:name w:val="Standard"/>
    <w:qFormat/>
    <w:pPr>
      <w:suppressAutoHyphens/>
    </w:pPr>
  </w:style>
  <w:style w:type="paragraph" w:customStyle="1" w:styleId="Heading">
    <w:name w:val="Heading"/>
    <w:next w:val="Textbody"/>
    <w:pPr>
      <w:tabs>
        <w:tab w:val="center" w:pos="4536"/>
        <w:tab w:val="right" w:pos="9072"/>
      </w:tabs>
      <w:suppressAutoHyphens/>
    </w:pPr>
  </w:style>
  <w:style w:type="paragraph" w:customStyle="1" w:styleId="Textbody">
    <w:name w:val="Text body"/>
    <w:basedOn w:val="Standard"/>
    <w:pPr>
      <w:spacing w:after="140" w:line="276" w:lineRule="auto"/>
    </w:pPr>
  </w:style>
  <w:style w:type="paragraph" w:styleId="Akapitzlist">
    <w:name w:val="List Paragraph"/>
    <w:basedOn w:val="Normalny"/>
    <w:pPr>
      <w:suppressAutoHyphens w:val="0"/>
      <w:ind w:left="720"/>
      <w:textAlignment w:val="auto"/>
    </w:pPr>
    <w:rPr>
      <w:rFonts w:ascii="Calibri" w:eastAsia="Calibri" w:hAnsi="Calibri" w:cs="Calibri"/>
      <w:kern w:val="0"/>
      <w:sz w:val="22"/>
      <w:szCs w:val="22"/>
      <w:lang w:eastAsia="en-US" w:bidi="ar-SA"/>
    </w:rPr>
  </w:style>
  <w:style w:type="paragraph" w:styleId="Lista">
    <w:name w:val="List"/>
    <w:pPr>
      <w:suppressAutoHyphens/>
    </w:pPr>
  </w:style>
  <w:style w:type="paragraph" w:styleId="Legenda">
    <w:name w:val="caption"/>
    <w:basedOn w:val="Standard"/>
    <w:pPr>
      <w:suppressLineNumbers/>
      <w:spacing w:before="120" w:after="120"/>
    </w:pPr>
    <w:rPr>
      <w:i/>
      <w:iCs/>
    </w:rPr>
  </w:style>
  <w:style w:type="paragraph" w:customStyle="1" w:styleId="Index">
    <w:name w:val="Index"/>
    <w:pPr>
      <w:suppressLineNumbers/>
      <w:suppressAutoHyphens/>
    </w:pPr>
  </w:style>
  <w:style w:type="paragraph" w:customStyle="1" w:styleId="Nagwek10">
    <w:name w:val="Nagłówek1"/>
    <w:next w:val="Textbodyuser"/>
    <w:pPr>
      <w:keepNext/>
      <w:suppressAutoHyphens/>
      <w:spacing w:before="240" w:after="120"/>
    </w:pPr>
    <w:rPr>
      <w:rFonts w:ascii="Liberation Sans" w:eastAsia="Microsoft YaHei" w:hAnsi="Liberation Sans" w:cs="Liberation Sans"/>
      <w:sz w:val="28"/>
      <w:szCs w:val="28"/>
    </w:rPr>
  </w:style>
  <w:style w:type="paragraph" w:customStyle="1" w:styleId="Standarduser">
    <w:name w:val="Standard (user)"/>
    <w:pPr>
      <w:suppressAutoHyphens/>
      <w:spacing w:after="200" w:line="276" w:lineRule="auto"/>
    </w:pPr>
    <w:rPr>
      <w:rFonts w:ascii="Calibri" w:eastAsia="Calibri" w:hAnsi="Calibri" w:cs="Times New Roman"/>
      <w:sz w:val="22"/>
      <w:szCs w:val="22"/>
      <w:lang w:bidi="ar-SA"/>
    </w:rPr>
  </w:style>
  <w:style w:type="paragraph" w:customStyle="1" w:styleId="Textbodyuser">
    <w:name w:val="Text body (user)"/>
    <w:basedOn w:val="Standarduser"/>
    <w:pPr>
      <w:spacing w:after="140"/>
    </w:pPr>
  </w:style>
  <w:style w:type="paragraph" w:styleId="Stopka">
    <w:name w:val="footer"/>
    <w:basedOn w:val="Standarduser"/>
    <w:pPr>
      <w:tabs>
        <w:tab w:val="center" w:pos="4536"/>
        <w:tab w:val="right" w:pos="9072"/>
      </w:tabs>
    </w:pPr>
  </w:style>
  <w:style w:type="paragraph" w:customStyle="1" w:styleId="ZnakZnak10ZnakZnak">
    <w:name w:val="Znak Znak10 Znak Znak"/>
    <w:basedOn w:val="Standarduser"/>
    <w:pPr>
      <w:spacing w:after="0" w:line="240" w:lineRule="auto"/>
    </w:pPr>
    <w:rPr>
      <w:rFonts w:ascii="Times New Roman" w:eastAsia="Times New Roman" w:hAnsi="Times New Roman"/>
      <w:sz w:val="24"/>
      <w:szCs w:val="24"/>
    </w:rPr>
  </w:style>
  <w:style w:type="paragraph" w:customStyle="1" w:styleId="Numerowany">
    <w:name w:val="Numerowany"/>
    <w:basedOn w:val="Standarduser"/>
    <w:pPr>
      <w:widowControl w:val="0"/>
      <w:spacing w:before="240" w:after="0" w:line="240" w:lineRule="auto"/>
      <w:ind w:left="680" w:hanging="396"/>
      <w:jc w:val="both"/>
    </w:pPr>
    <w:rPr>
      <w:rFonts w:ascii="Times New Roman" w:eastAsia="Lucida Sans Unicode" w:hAnsi="Times New Roman" w:cs="Calibri"/>
      <w:color w:val="00000A"/>
      <w:sz w:val="24"/>
      <w:szCs w:val="24"/>
      <w:lang w:bidi="hi-IN"/>
    </w:rPr>
  </w:style>
  <w:style w:type="paragraph" w:customStyle="1" w:styleId="TableContents">
    <w:name w:val="Table Contents"/>
    <w:basedOn w:val="Standarduser"/>
    <w:pPr>
      <w:suppressLineNumbers/>
    </w:pPr>
  </w:style>
  <w:style w:type="paragraph" w:customStyle="1" w:styleId="TableHeading">
    <w:name w:val="Table Heading"/>
    <w:basedOn w:val="TableContents"/>
    <w:pPr>
      <w:jc w:val="center"/>
    </w:pPr>
    <w:rPr>
      <w:b/>
      <w:bCs/>
    </w:rPr>
  </w:style>
  <w:style w:type="paragraph" w:styleId="Tekstdymka">
    <w:name w:val="Balloon Text"/>
    <w:basedOn w:val="Standarduser"/>
    <w:rPr>
      <w:rFonts w:ascii="Segoe UI" w:eastAsia="Segoe UI" w:hAnsi="Segoe UI" w:cs="Segoe UI"/>
      <w:sz w:val="18"/>
      <w:szCs w:val="18"/>
    </w:rPr>
  </w:style>
  <w:style w:type="paragraph" w:customStyle="1" w:styleId="Legenda1">
    <w:name w:val="Legenda1"/>
    <w:basedOn w:val="Standarduser"/>
    <w:pPr>
      <w:suppressLineNumbers/>
      <w:spacing w:before="120" w:after="120"/>
    </w:pPr>
    <w:rPr>
      <w:rFonts w:cs="Mangal"/>
      <w:i/>
      <w:iCs/>
      <w:sz w:val="24"/>
      <w:szCs w:val="24"/>
    </w:rPr>
  </w:style>
  <w:style w:type="paragraph" w:customStyle="1" w:styleId="Nagwek20">
    <w:name w:val="Nagłówek2"/>
    <w:basedOn w:val="Standarduser"/>
    <w:next w:val="Textbodyuser"/>
    <w:pPr>
      <w:keepNext/>
      <w:spacing w:before="240" w:after="120"/>
    </w:pPr>
    <w:rPr>
      <w:rFonts w:ascii="Liberation Sans" w:eastAsia="Microsoft YaHei" w:hAnsi="Liberation Sans" w:cs="Mangal"/>
      <w:sz w:val="28"/>
      <w:szCs w:val="28"/>
    </w:rPr>
  </w:style>
  <w:style w:type="paragraph" w:styleId="Tekstkomentarza">
    <w:name w:val="annotation text"/>
    <w:basedOn w:val="Standard"/>
    <w:rPr>
      <w:sz w:val="20"/>
      <w:szCs w:val="18"/>
    </w:rPr>
  </w:style>
  <w:style w:type="paragraph" w:styleId="Tematkomentarza">
    <w:name w:val="annotation subject"/>
    <w:basedOn w:val="Tekstkomentarza"/>
    <w:next w:val="Tekstkomentarza"/>
    <w:rPr>
      <w:b/>
      <w:bCs/>
    </w:rPr>
  </w:style>
  <w:style w:type="paragraph" w:styleId="Nagwek">
    <w:name w:val="header"/>
    <w:basedOn w:val="Standard"/>
    <w:pPr>
      <w:suppressLineNumbers/>
      <w:tabs>
        <w:tab w:val="center" w:pos="4819"/>
        <w:tab w:val="right" w:pos="9638"/>
      </w:tabs>
    </w:pPr>
  </w:style>
  <w:style w:type="character" w:customStyle="1" w:styleId="WW8Num1z0">
    <w:name w:val="WW8Num1z0"/>
    <w:rPr>
      <w:rFonts w:ascii="Times New Roman" w:eastAsia="Times New Roman" w:hAnsi="Times New Roman" w:cs="Times New Roman"/>
      <w:b/>
      <w:i w:val="0"/>
      <w:sz w:val="24"/>
      <w:szCs w:val="24"/>
    </w:rPr>
  </w:style>
  <w:style w:type="character" w:customStyle="1" w:styleId="WW8Num1z1">
    <w:name w:val="WW8Num1z1"/>
    <w:rPr>
      <w:rFonts w:ascii="Times New Roman" w:eastAsia="Times New Roman" w:hAnsi="Times New Roman" w:cs="Times New Roman"/>
      <w:b w:val="0"/>
      <w:i w:val="0"/>
      <w:sz w:val="24"/>
      <w:szCs w:val="24"/>
    </w:rPr>
  </w:style>
  <w:style w:type="character" w:customStyle="1" w:styleId="WW8Num1z2">
    <w:name w:val="WW8Num1z2"/>
  </w:style>
  <w:style w:type="character" w:customStyle="1" w:styleId="WW8Num1z3">
    <w:name w:val="WW8Num1z3"/>
    <w:rPr>
      <w:rFonts w:ascii="Symbol" w:eastAsia="Symbol" w:hAnsi="Symbol" w:cs="Symbol"/>
      <w:b w:val="0"/>
      <w:i w:val="0"/>
      <w:color w:val="000000"/>
      <w:sz w:val="24"/>
      <w:szCs w:val="24"/>
    </w:rPr>
  </w:style>
  <w:style w:type="character" w:customStyle="1" w:styleId="WW8Num1z4">
    <w:name w:val="WW8Num1z4"/>
  </w:style>
  <w:style w:type="character" w:customStyle="1" w:styleId="WW8Num2z0">
    <w:name w:val="WW8Num2z0"/>
    <w:rPr>
      <w:rFonts w:ascii="Times New Roman" w:eastAsia="Times New Roman" w:hAnsi="Times New Roman" w:cs="Times New Roman"/>
      <w:color w:val="000000"/>
      <w:sz w:val="24"/>
      <w:szCs w:val="24"/>
    </w:rPr>
  </w:style>
  <w:style w:type="character" w:customStyle="1" w:styleId="WW8Num3z0">
    <w:name w:val="WW8Num3z0"/>
    <w:rPr>
      <w:rFonts w:ascii="Times New Roman" w:eastAsia="Times New Roman" w:hAnsi="Times New Roman" w:cs="Times New Roman"/>
      <w:strike w:val="0"/>
      <w:dstrike w:val="0"/>
      <w:color w:val="00000A"/>
      <w:sz w:val="22"/>
      <w:szCs w:val="22"/>
      <w:u w:val="none"/>
    </w:rPr>
  </w:style>
  <w:style w:type="character" w:customStyle="1" w:styleId="WW8Num3z1">
    <w:name w:val="WW8Num3z1"/>
    <w:rPr>
      <w:rFonts w:ascii="Times New Roman" w:eastAsia="Times New Roman" w:hAnsi="Times New Roman" w:cs="Times New Roman"/>
      <w:sz w:val="22"/>
      <w:szCs w:val="22"/>
    </w:rPr>
  </w:style>
  <w:style w:type="character" w:customStyle="1" w:styleId="WW8Num3z2">
    <w:name w:val="WW8Num3z2"/>
  </w:style>
  <w:style w:type="character" w:customStyle="1" w:styleId="WW8Num4z0">
    <w:name w:val="WW8Num4z0"/>
    <w:rPr>
      <w:rFonts w:ascii="Times New Roman" w:eastAsia="Tahoma" w:hAnsi="Times New Roman" w:cs="Times New Roman"/>
      <w:sz w:val="24"/>
      <w:szCs w:val="24"/>
    </w:rPr>
  </w:style>
  <w:style w:type="character" w:customStyle="1" w:styleId="WW8Num5z0">
    <w:name w:val="WW8Num5z0"/>
    <w:rPr>
      <w:rFonts w:ascii="Times New Roman" w:eastAsia="Times New Roman" w:hAnsi="Times New Roman" w:cs="Times New Roman"/>
      <w:bCs/>
      <w:iCs/>
      <w:sz w:val="24"/>
      <w:szCs w:val="24"/>
    </w:rPr>
  </w:style>
  <w:style w:type="character" w:customStyle="1" w:styleId="WW8Num6z0">
    <w:name w:val="WW8Num6z0"/>
    <w:rPr>
      <w:rFonts w:ascii="Times New Roman" w:eastAsia="Times New Roman" w:hAnsi="Times New Roman" w:cs="Times New Roman"/>
      <w:b w:val="0"/>
      <w:bCs w:val="0"/>
      <w:color w:val="158466"/>
      <w:sz w:val="24"/>
      <w:szCs w:val="24"/>
    </w:rPr>
  </w:style>
  <w:style w:type="character" w:customStyle="1" w:styleId="WW8Num7z0">
    <w:name w:val="WW8Num7z0"/>
    <w:rPr>
      <w:rFonts w:ascii="Times New Roman" w:eastAsia="Times New Roman" w:hAnsi="Times New Roman" w:cs="Times New Roman"/>
    </w:rPr>
  </w:style>
  <w:style w:type="character" w:customStyle="1" w:styleId="WW8Num7z1">
    <w:name w:val="WW8Num7z1"/>
    <w:rPr>
      <w:rFonts w:ascii="Times New Roman" w:eastAsia="Calibri" w:hAnsi="Times New Roman" w:cs="Times New Roman"/>
      <w:b w:val="0"/>
      <w:color w:val="000000"/>
      <w:sz w:val="24"/>
      <w:szCs w:val="24"/>
    </w:rPr>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eastAsia="Times New Roman" w:hAnsi="Times New Roman" w:cs="Times New Roman"/>
      <w:sz w:val="24"/>
      <w:szCs w:val="24"/>
    </w:rPr>
  </w:style>
  <w:style w:type="character" w:customStyle="1" w:styleId="WW8Num9z0">
    <w:name w:val="WW8Num9z0"/>
    <w:rPr>
      <w:rFonts w:ascii="Times New Roman" w:eastAsia="Times New Roman" w:hAnsi="Times New Roman" w:cs="Times New Roman"/>
    </w:rPr>
  </w:style>
  <w:style w:type="character" w:customStyle="1" w:styleId="WW8Num10z0">
    <w:name w:val="WW8Num10z0"/>
    <w:rPr>
      <w:rFonts w:ascii="Times New Roman" w:eastAsia="Times New Roman" w:hAnsi="Times New Roman" w:cs="Times New Roman"/>
      <w:sz w:val="24"/>
      <w:szCs w:val="24"/>
    </w:rPr>
  </w:style>
  <w:style w:type="character" w:customStyle="1" w:styleId="WW8Num11z0">
    <w:name w:val="WW8Num11z0"/>
    <w:rPr>
      <w:rFonts w:ascii="Times New Roman" w:eastAsia="Times New Roman" w:hAnsi="Times New Roman" w:cs="Times New Roman"/>
    </w:rPr>
  </w:style>
  <w:style w:type="character" w:customStyle="1" w:styleId="WW8Num12z0">
    <w:name w:val="WW8Num12z0"/>
    <w:rPr>
      <w:rFonts w:ascii="Times New Roman" w:eastAsia="Times New Roman" w:hAnsi="Times New Roman" w:cs="Times New Roman"/>
      <w:sz w:val="24"/>
      <w:szCs w:val="24"/>
    </w:rPr>
  </w:style>
  <w:style w:type="character" w:customStyle="1" w:styleId="WW8Num13z0">
    <w:name w:val="WW8Num13z0"/>
    <w:rPr>
      <w:rFonts w:ascii="Times New Roman" w:eastAsia="Times New Roman" w:hAnsi="Times New Roman" w:cs="Times New Roman"/>
      <w:lang w:eastAsia="zh-CN"/>
    </w:rPr>
  </w:style>
  <w:style w:type="character" w:customStyle="1" w:styleId="WW8Num14z0">
    <w:name w:val="WW8Num14z0"/>
    <w:rPr>
      <w:rFonts w:ascii="Times New Roman" w:eastAsia="Times New Roman" w:hAnsi="Times New Roman" w:cs="Times New Roman"/>
      <w:sz w:val="24"/>
      <w:szCs w:val="24"/>
    </w:rPr>
  </w:style>
  <w:style w:type="character" w:customStyle="1" w:styleId="WW8Num15z0">
    <w:name w:val="WW8Num15z0"/>
    <w:rPr>
      <w:rFonts w:ascii="Times New Roman" w:eastAsia="Arial" w:hAnsi="Times New Roman" w:cs="Times New Roman"/>
      <w:b w:val="0"/>
      <w:bCs w:val="0"/>
      <w:sz w:val="24"/>
      <w:szCs w:val="24"/>
    </w:rPr>
  </w:style>
  <w:style w:type="character" w:customStyle="1" w:styleId="WW8Num16z0">
    <w:name w:val="WW8Num16z0"/>
    <w:rPr>
      <w:rFonts w:ascii="Times New Roman" w:eastAsia="Times New Roman" w:hAnsi="Times New Roman" w:cs="Times New Roman"/>
    </w:rPr>
  </w:style>
  <w:style w:type="character" w:customStyle="1" w:styleId="WW8Num17z0">
    <w:name w:val="WW8Num17z0"/>
    <w:rPr>
      <w:rFonts w:ascii="Times New Roman" w:eastAsia="Times New Roman" w:hAnsi="Times New Roman" w:cs="Times New Roman"/>
      <w:sz w:val="24"/>
      <w:szCs w:val="24"/>
    </w:rPr>
  </w:style>
  <w:style w:type="character" w:customStyle="1" w:styleId="WW8Num18z0">
    <w:name w:val="WW8Num18z0"/>
    <w:rPr>
      <w:rFonts w:ascii="Times New Roman" w:eastAsia="Times New Roman" w:hAnsi="Times New Roman" w:cs="Times New Roman"/>
      <w:sz w:val="24"/>
      <w:szCs w:val="24"/>
    </w:rPr>
  </w:style>
  <w:style w:type="character" w:customStyle="1" w:styleId="WW8Num19z0">
    <w:name w:val="WW8Num19z0"/>
    <w:rPr>
      <w:rFonts w:ascii="Times New Roman" w:eastAsia="Times New Roman" w:hAnsi="Times New Roman" w:cs="Times New Roman"/>
      <w:sz w:val="24"/>
      <w:szCs w:val="24"/>
      <w:lang w:eastAsia="zh-CN"/>
    </w:rPr>
  </w:style>
  <w:style w:type="character" w:customStyle="1" w:styleId="WW8Num20z0">
    <w:name w:val="WW8Num20z0"/>
    <w:rPr>
      <w:rFonts w:ascii="Times New Roman" w:eastAsia="Times New Roman" w:hAnsi="Times New Roman" w:cs="Times New Roman"/>
    </w:rPr>
  </w:style>
  <w:style w:type="character" w:customStyle="1" w:styleId="WW8Num21z0">
    <w:name w:val="WW8Num21z0"/>
    <w:rPr>
      <w:rFonts w:ascii="Times New Roman" w:eastAsia="Times New Roman" w:hAnsi="Times New Roman" w:cs="Times New Roman"/>
      <w:bCs/>
      <w:iCs/>
      <w:sz w:val="24"/>
      <w:szCs w:val="24"/>
    </w:rPr>
  </w:style>
  <w:style w:type="character" w:customStyle="1" w:styleId="WW8Num22z0">
    <w:name w:val="WW8Num22z0"/>
    <w:rPr>
      <w:rFonts w:ascii="Times New Roman" w:eastAsia="Times New Roman" w:hAnsi="Times New Roman" w:cs="Times New Roman"/>
      <w:sz w:val="24"/>
      <w:szCs w:val="24"/>
    </w:rPr>
  </w:style>
  <w:style w:type="character" w:customStyle="1" w:styleId="WW8Num23z0">
    <w:name w:val="WW8Num23z0"/>
    <w:rPr>
      <w:rFonts w:ascii="Times New Roman" w:eastAsia="Times New Roman" w:hAnsi="Times New Roman" w:cs="Times New Roman"/>
    </w:rPr>
  </w:style>
  <w:style w:type="character" w:customStyle="1" w:styleId="WW8Num24z0">
    <w:name w:val="WW8Num24z0"/>
    <w:rPr>
      <w:rFonts w:ascii="Times New Roman" w:eastAsia="Times New Roman" w:hAnsi="Times New Roman" w:cs="Times New Roman"/>
      <w:sz w:val="24"/>
      <w:szCs w:val="24"/>
    </w:rPr>
  </w:style>
  <w:style w:type="character" w:customStyle="1" w:styleId="WW8Num25z0">
    <w:name w:val="WW8Num25z0"/>
    <w:rPr>
      <w:rFonts w:ascii="Times New Roman" w:eastAsia="Times New Roman" w:hAnsi="Times New Roman" w:cs="Times New Roman"/>
      <w:sz w:val="24"/>
      <w:szCs w:val="24"/>
    </w:rPr>
  </w:style>
  <w:style w:type="character" w:customStyle="1" w:styleId="WW8Num26z0">
    <w:name w:val="WW8Num26z0"/>
    <w:rPr>
      <w:rFonts w:ascii="Times New Roman" w:eastAsia="Times New Roman" w:hAnsi="Times New Roman" w:cs="Times New Roman"/>
    </w:rPr>
  </w:style>
  <w:style w:type="character" w:customStyle="1" w:styleId="WW8Num27z0">
    <w:name w:val="WW8Num27z0"/>
    <w:rPr>
      <w:rFonts w:ascii="Times New Roman" w:eastAsia="Times New Roman" w:hAnsi="Times New Roman" w:cs="Times New Roman"/>
      <w:sz w:val="24"/>
      <w:szCs w:val="24"/>
    </w:rPr>
  </w:style>
  <w:style w:type="character" w:customStyle="1" w:styleId="WW8Num28z0">
    <w:name w:val="WW8Num28z0"/>
    <w:rPr>
      <w:rFonts w:ascii="Times New Roman" w:eastAsia="Times New Roman" w:hAnsi="Times New Roman" w:cs="Times New Roman"/>
    </w:rPr>
  </w:style>
  <w:style w:type="character" w:customStyle="1" w:styleId="WW8Num29z0">
    <w:name w:val="WW8Num29z0"/>
    <w:rPr>
      <w:rFonts w:ascii="Times New Roman" w:eastAsia="Times New Roman" w:hAnsi="Times New Roman" w:cs="Times New Roman"/>
      <w:b w:val="0"/>
      <w:color w:val="000000"/>
      <w:sz w:val="24"/>
      <w:szCs w:val="24"/>
    </w:rPr>
  </w:style>
  <w:style w:type="character" w:customStyle="1" w:styleId="WW8Num30z0">
    <w:name w:val="WW8Num30z0"/>
    <w:rPr>
      <w:rFonts w:ascii="Times New Roman" w:eastAsia="Times New Roman" w:hAnsi="Times New Roman" w:cs="Times New Roman"/>
      <w:bCs/>
      <w:iCs/>
      <w:sz w:val="24"/>
      <w:szCs w:val="24"/>
    </w:rPr>
  </w:style>
  <w:style w:type="character" w:customStyle="1" w:styleId="WW8Num31z0">
    <w:name w:val="WW8Num31z0"/>
    <w:rPr>
      <w:rFonts w:ascii="Times New Roman" w:eastAsia="Times New Roman" w:hAnsi="Times New Roman" w:cs="Times New Roman"/>
    </w:rPr>
  </w:style>
  <w:style w:type="character" w:customStyle="1" w:styleId="WW8Num32z0">
    <w:name w:val="WW8Num32z0"/>
    <w:rPr>
      <w:rFonts w:ascii="Times New Roman" w:eastAsia="Times New Roman" w:hAnsi="Times New Roman" w:cs="Times New Roman"/>
      <w:sz w:val="24"/>
      <w:szCs w:val="24"/>
    </w:rPr>
  </w:style>
  <w:style w:type="character" w:customStyle="1" w:styleId="WW8Num33z0">
    <w:name w:val="WW8Num33z0"/>
    <w:rPr>
      <w:rFonts w:ascii="Times New Roman" w:eastAsia="Times New Roman" w:hAnsi="Times New Roman" w:cs="Times New Roman"/>
      <w:lang w:eastAsia="zh-CN"/>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Times New Roman" w:eastAsia="Times New Roman" w:hAnsi="Times New Roman" w:cs="Times New Roman"/>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Times New Roman" w:hAnsi="Times New Roman" w:cs="Times New Roman"/>
    </w:rPr>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8z1">
    <w:name w:val="WW8Num8z1"/>
    <w:rPr>
      <w:rFonts w:ascii="Times New Roman" w:eastAsia="Calibri" w:hAnsi="Times New Roman" w:cs="Times New Roman"/>
      <w:b w:val="0"/>
      <w:color w:val="000000"/>
      <w:sz w:val="24"/>
      <w:szCs w:val="24"/>
    </w:rPr>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36z0">
    <w:name w:val="WW8Num36z0"/>
    <w:rPr>
      <w:rFonts w:ascii="Times New Roman" w:eastAsia="Times New Roman" w:hAnsi="Times New Roman" w:cs="Times New Roman"/>
      <w:lang w:eastAsia="zh-CN"/>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Times New Roman" w:eastAsia="Times New Roman" w:hAnsi="Times New Roman" w:cs="Times New Roman"/>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12z1">
    <w:name w:val="WW8Num12z1"/>
    <w:rPr>
      <w:rFonts w:ascii="Times New Roman" w:eastAsia="Times New Roman" w:hAnsi="Times New Roman" w:cs="Times New Roman"/>
    </w:rPr>
  </w:style>
  <w:style w:type="character" w:customStyle="1" w:styleId="WW8Num12z2">
    <w:name w:val="WW8Num12z2"/>
    <w:rPr>
      <w:rFonts w:ascii="Symbol" w:eastAsia="Symbol" w:hAnsi="Symbol" w:cs="Symbol"/>
    </w:rPr>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38z0">
    <w:name w:val="WW8Num38z0"/>
    <w:rPr>
      <w:rFonts w:ascii="Times New Roman" w:eastAsia="Times New Roman" w:hAnsi="Times New Roman" w:cs="Times New Roman"/>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1z1">
    <w:name w:val="WW8Num31z1"/>
    <w:rPr>
      <w:b w:val="0"/>
      <w:color w:val="000000"/>
      <w:sz w:val="18"/>
      <w:szCs w:val="18"/>
    </w:rPr>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9z0">
    <w:name w:val="WW8Num39z0"/>
    <w:rPr>
      <w:rFonts w:ascii="Times New Roman" w:eastAsia="Times New Roman" w:hAnsi="Times New Roman" w:cs="Times New Roman"/>
    </w:rPr>
  </w:style>
  <w:style w:type="character" w:customStyle="1" w:styleId="WW8Num40z0">
    <w:name w:val="WW8Num40z0"/>
    <w:rPr>
      <w:rFonts w:ascii="Times New Roman" w:eastAsia="Times New Roman" w:hAnsi="Times New Roman" w:cs="Times New Roman"/>
      <w:lang w:eastAsia="zh-CN"/>
    </w:rPr>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ascii="Times New Roman" w:eastAsia="Times New Roman" w:hAnsi="Times New Roman" w:cs="Times New Roman"/>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z1">
    <w:name w:val="WW8Num2z1"/>
    <w:rPr>
      <w:rFonts w:ascii="Times New Roman" w:eastAsia="Times New Roman" w:hAnsi="Times New Roman" w:cs="Times New Roman"/>
      <w:sz w:val="22"/>
      <w:szCs w:val="22"/>
    </w:rPr>
  </w:style>
  <w:style w:type="character" w:customStyle="1" w:styleId="WW8Num2z2">
    <w:name w:val="WW8Num2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1">
    <w:name w:val="WW8Num6z1"/>
    <w:rPr>
      <w:rFonts w:ascii="Times New Roman" w:eastAsia="Calibri" w:hAnsi="Times New Roman" w:cs="Times New Roman"/>
      <w:b w:val="0"/>
      <w:color w:val="000000"/>
      <w:sz w:val="24"/>
      <w:szCs w:val="24"/>
    </w:rPr>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8z2">
    <w:name w:val="WW8Num8z2"/>
  </w:style>
  <w:style w:type="character" w:customStyle="1" w:styleId="WW8Num8z3">
    <w:name w:val="WW8Num8z3"/>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rPr>
      <w:rFonts w:ascii="Times New Roman" w:eastAsia="Times New Roman" w:hAnsi="Times New Roman" w:cs="Times New Roman"/>
      <w:b w:val="0"/>
      <w:i w:val="0"/>
      <w:sz w:val="24"/>
      <w:szCs w:val="24"/>
    </w:rPr>
  </w:style>
  <w:style w:type="character" w:customStyle="1" w:styleId="WW8Num11z3">
    <w:name w:val="WW8Num11z3"/>
    <w:rPr>
      <w:rFonts w:ascii="Symbol" w:eastAsia="Symbol" w:hAnsi="Symbol" w:cs="Symbol"/>
      <w:b w:val="0"/>
      <w:i w:val="0"/>
      <w:color w:val="000000"/>
      <w:sz w:val="24"/>
      <w:szCs w:val="24"/>
    </w:rPr>
  </w:style>
  <w:style w:type="character" w:customStyle="1" w:styleId="WW8Num11z4">
    <w:name w:val="WW8Num11z4"/>
  </w:style>
  <w:style w:type="character" w:customStyle="1" w:styleId="WW8Num12z3">
    <w:name w:val="WW8Num12z3"/>
    <w:rPr>
      <w:rFonts w:ascii="Times New Roman" w:eastAsia="Times New Roman" w:hAnsi="Times New Roman" w:cs="Times New Roman"/>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1">
    <w:name w:val="WW8Num27z1"/>
    <w:rPr>
      <w:rFonts w:ascii="Times New Roman" w:eastAsia="Calibri" w:hAnsi="Times New Roman" w:cs="Times New Roman"/>
      <w:b w:val="0"/>
      <w:color w:val="000000"/>
      <w:sz w:val="24"/>
      <w:szCs w:val="24"/>
    </w:rPr>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NagwekZnak">
    <w:name w:val="Nagłówek Znak"/>
    <w:rPr>
      <w:sz w:val="22"/>
      <w:szCs w:val="22"/>
    </w:rPr>
  </w:style>
  <w:style w:type="character" w:customStyle="1" w:styleId="StopkaZnak">
    <w:name w:val="Stopka Znak"/>
    <w:rPr>
      <w:sz w:val="22"/>
      <w:szCs w:val="22"/>
    </w:rPr>
  </w:style>
  <w:style w:type="character" w:customStyle="1" w:styleId="StrongEmphasis">
    <w:name w:val="Strong Emphasis"/>
    <w:rPr>
      <w:b/>
    </w:rPr>
  </w:style>
  <w:style w:type="character" w:customStyle="1" w:styleId="HeaderChar">
    <w:name w:val="Header Char"/>
    <w:rPr>
      <w:rFonts w:ascii="Arial" w:eastAsia="Arial" w:hAnsi="Arial" w:cs="Arial"/>
      <w:sz w:val="24"/>
    </w:rPr>
  </w:style>
  <w:style w:type="character" w:customStyle="1" w:styleId="Nagwek1Znak">
    <w:name w:val="Nagłówek 1 Znak"/>
    <w:rPr>
      <w:rFonts w:ascii="Times New Roman" w:eastAsia="Times New Roman" w:hAnsi="Times New Roman" w:cs="Times New Roman"/>
      <w:b/>
      <w:bCs/>
      <w:caps/>
      <w:kern w:val="3"/>
      <w:sz w:val="24"/>
      <w:szCs w:val="24"/>
    </w:rPr>
  </w:style>
  <w:style w:type="character" w:customStyle="1" w:styleId="Nagwek2Znak">
    <w:name w:val="Nagłówek 2 Znak"/>
    <w:rPr>
      <w:rFonts w:ascii="Times New Roman" w:eastAsia="Times New Roman" w:hAnsi="Times New Roman" w:cs="Times New Roman"/>
      <w:bCs/>
      <w:iCs/>
      <w:color w:val="000000"/>
      <w:sz w:val="24"/>
      <w:szCs w:val="24"/>
    </w:rPr>
  </w:style>
  <w:style w:type="character" w:customStyle="1" w:styleId="Nagwek4Znak">
    <w:name w:val="Nagłówek 4 Znak"/>
    <w:rPr>
      <w:rFonts w:ascii="Times New Roman" w:eastAsia="Times New Roman" w:hAnsi="Times New Roman" w:cs="Times New Roman"/>
      <w:bCs/>
      <w:sz w:val="24"/>
      <w:szCs w:val="24"/>
    </w:rPr>
  </w:style>
  <w:style w:type="character" w:customStyle="1" w:styleId="Nagwek5Znak">
    <w:name w:val="Nagłówek 5 Znak"/>
    <w:rPr>
      <w:rFonts w:ascii="Times New Roman" w:eastAsia="Times New Roman" w:hAnsi="Times New Roman" w:cs="Times New Roman"/>
      <w:b/>
      <w:bCs/>
      <w:i/>
      <w:iCs/>
      <w:sz w:val="26"/>
      <w:szCs w:val="26"/>
    </w:rPr>
  </w:style>
  <w:style w:type="character" w:customStyle="1" w:styleId="Nagwek6Znak">
    <w:name w:val="Nagłówek 6 Znak"/>
    <w:rPr>
      <w:rFonts w:ascii="Times New Roman" w:eastAsia="Times New Roman" w:hAnsi="Times New Roman" w:cs="Times New Roman"/>
      <w:b/>
      <w:bCs/>
      <w:sz w:val="22"/>
      <w:szCs w:val="22"/>
    </w:rPr>
  </w:style>
  <w:style w:type="character" w:customStyle="1" w:styleId="Nagwek7Znak">
    <w:name w:val="Nagłówek 7 Znak"/>
    <w:rPr>
      <w:rFonts w:ascii="Times New Roman" w:eastAsia="Times New Roman" w:hAnsi="Times New Roman" w:cs="Times New Roman"/>
      <w:sz w:val="24"/>
      <w:szCs w:val="24"/>
    </w:rPr>
  </w:style>
  <w:style w:type="character" w:customStyle="1" w:styleId="Nagwek8Znak">
    <w:name w:val="Nagłówek 8 Znak"/>
    <w:rPr>
      <w:rFonts w:ascii="Times New Roman" w:eastAsia="Times New Roman" w:hAnsi="Times New Roman" w:cs="Times New Roman"/>
      <w:i/>
      <w:iCs/>
      <w:sz w:val="24"/>
      <w:szCs w:val="24"/>
    </w:rPr>
  </w:style>
  <w:style w:type="character" w:customStyle="1" w:styleId="Nagwek9Znak">
    <w:name w:val="Nagłówek 9 Znak"/>
    <w:rPr>
      <w:rFonts w:ascii="Arial" w:eastAsia="Times New Roman" w:hAnsi="Arial" w:cs="Arial"/>
      <w:sz w:val="22"/>
      <w:szCs w:val="22"/>
    </w:rPr>
  </w:style>
  <w:style w:type="character" w:customStyle="1" w:styleId="TekstdymkaZnak">
    <w:name w:val="Tekst dymka Znak"/>
    <w:rPr>
      <w:rFonts w:ascii="Segoe UI" w:eastAsia="Lucida Sans Unicode" w:hAnsi="Segoe UI" w:cs="Segoe UI"/>
      <w:color w:val="000000"/>
      <w:sz w:val="18"/>
      <w:szCs w:val="18"/>
      <w:lang w:val="en-US" w:bidi="en-US"/>
    </w:rPr>
  </w:style>
  <w:style w:type="character" w:customStyle="1" w:styleId="WW8Num6z3">
    <w:name w:val="WW8Num6z3"/>
  </w:style>
  <w:style w:type="character" w:customStyle="1" w:styleId="WW8Num6z2">
    <w:name w:val="WW8Num6z2"/>
  </w:style>
  <w:style w:type="character" w:customStyle="1" w:styleId="WW8Num7z3">
    <w:name w:val="WW8Num7z3"/>
  </w:style>
  <w:style w:type="character" w:customStyle="1" w:styleId="WW8Num7z2">
    <w:name w:val="WW8Num7z2"/>
  </w:style>
  <w:style w:type="character" w:customStyle="1" w:styleId="NumberingSymbols">
    <w:name w:val="Numbering Symbols"/>
    <w:rPr>
      <w:b w:val="0"/>
      <w:bCs w:val="0"/>
    </w:rPr>
  </w:style>
  <w:style w:type="character" w:customStyle="1" w:styleId="Domylnaczcionkaakapitu1">
    <w:name w:val="Domyślna czcionka akapitu1"/>
  </w:style>
  <w:style w:type="character" w:customStyle="1" w:styleId="WW8Num11z8">
    <w:name w:val="WW8Num11z8"/>
  </w:style>
  <w:style w:type="character" w:customStyle="1" w:styleId="WW8Num11z7">
    <w:name w:val="WW8Num11z7"/>
  </w:style>
  <w:style w:type="character" w:customStyle="1" w:styleId="WW8Num11z6">
    <w:name w:val="WW8Num11z6"/>
  </w:style>
  <w:style w:type="character" w:customStyle="1" w:styleId="WW8Num11z5">
    <w:name w:val="WW8Num11z5"/>
  </w:style>
  <w:style w:type="character" w:customStyle="1" w:styleId="WW8Num11z2">
    <w:name w:val="WW8Num11z2"/>
    <w:rPr>
      <w:rFonts w:ascii="Symbol" w:eastAsia="Symbol" w:hAnsi="Symbol" w:cs="Symbol"/>
      <w:color w:val="00000A"/>
    </w:rPr>
  </w:style>
  <w:style w:type="character" w:customStyle="1" w:styleId="WW8Num31z3">
    <w:name w:val="WW8Num31z3"/>
  </w:style>
  <w:style w:type="character" w:customStyle="1" w:styleId="WW8Num31z2">
    <w:name w:val="WW8Num31z2"/>
  </w:style>
  <w:style w:type="character" w:customStyle="1" w:styleId="Internetlinkuser">
    <w:name w:val="Internet link (user)"/>
    <w:rPr>
      <w:color w:val="000080"/>
      <w:u w:val="single"/>
    </w:rPr>
  </w:style>
  <w:style w:type="character" w:customStyle="1" w:styleId="Domylnaczcionkaakapitu2">
    <w:name w:val="Domyślna czcionka akapitu2"/>
  </w:style>
  <w:style w:type="character" w:styleId="Odwoaniedokomentarza">
    <w:name w:val="annotation reference"/>
    <w:basedOn w:val="Domylnaczcionkaakapitu"/>
    <w:rPr>
      <w:sz w:val="16"/>
      <w:szCs w:val="16"/>
    </w:rPr>
  </w:style>
  <w:style w:type="character" w:customStyle="1" w:styleId="TekstkomentarzaZnak">
    <w:name w:val="Tekst komentarza Znak"/>
    <w:basedOn w:val="Domylnaczcionkaakapitu"/>
    <w:rPr>
      <w:sz w:val="20"/>
      <w:szCs w:val="18"/>
    </w:rPr>
  </w:style>
  <w:style w:type="character" w:customStyle="1" w:styleId="TematkomentarzaZnak">
    <w:name w:val="Temat komentarza Znak"/>
    <w:basedOn w:val="TekstkomentarzaZnak"/>
    <w:rPr>
      <w:b/>
      <w:bCs/>
      <w:sz w:val="20"/>
      <w:szCs w:val="18"/>
    </w:rPr>
  </w:style>
  <w:style w:type="character" w:customStyle="1" w:styleId="ListLabel1">
    <w:name w:val="ListLabel 1"/>
    <w:rPr>
      <w:rFonts w:cs="Times New Roman"/>
      <w:b/>
      <w:i w:val="0"/>
      <w:sz w:val="24"/>
      <w:szCs w:val="24"/>
    </w:rPr>
  </w:style>
  <w:style w:type="character" w:customStyle="1" w:styleId="ListLabel2">
    <w:name w:val="ListLabel 2"/>
    <w:rPr>
      <w:rFonts w:cs="Times New Roman"/>
      <w:b w:val="0"/>
      <w:i w:val="0"/>
      <w:sz w:val="24"/>
      <w:szCs w:val="24"/>
    </w:rPr>
  </w:style>
  <w:style w:type="character" w:customStyle="1" w:styleId="ListLabel3">
    <w:name w:val="ListLabel 3"/>
    <w:rPr>
      <w:rFonts w:cs="Times New Roman"/>
      <w:b/>
      <w:i w:val="0"/>
      <w:sz w:val="24"/>
      <w:szCs w:val="24"/>
    </w:rPr>
  </w:style>
  <w:style w:type="character" w:customStyle="1" w:styleId="ListLabel4">
    <w:name w:val="ListLabel 4"/>
    <w:rPr>
      <w:rFonts w:cs="Times New Roman"/>
      <w:b w:val="0"/>
      <w:i w:val="0"/>
      <w:sz w:val="24"/>
      <w:szCs w:val="24"/>
    </w:rPr>
  </w:style>
  <w:style w:type="character" w:customStyle="1" w:styleId="ListLabel5">
    <w:name w:val="ListLabel 5"/>
    <w:rPr>
      <w:rFonts w:cs="Times New Roman"/>
      <w:b/>
      <w:i w:val="0"/>
      <w:sz w:val="24"/>
      <w:szCs w:val="24"/>
    </w:rPr>
  </w:style>
  <w:style w:type="character" w:customStyle="1" w:styleId="ListLabel6">
    <w:name w:val="ListLabel 6"/>
    <w:rPr>
      <w:rFonts w:cs="Times New Roman"/>
      <w:b w:val="0"/>
      <w:i w:val="0"/>
      <w:sz w:val="24"/>
      <w:szCs w:val="24"/>
    </w:rPr>
  </w:style>
  <w:style w:type="character" w:customStyle="1" w:styleId="ListLabel7">
    <w:name w:val="ListLabel 7"/>
    <w:rPr>
      <w:rFonts w:cs="Symbol"/>
      <w:b w:val="0"/>
      <w:i w:val="0"/>
      <w:color w:val="000000"/>
      <w:sz w:val="24"/>
      <w:szCs w:val="24"/>
    </w:rPr>
  </w:style>
  <w:style w:type="character" w:customStyle="1" w:styleId="ListLabel8">
    <w:name w:val="ListLabel 8"/>
    <w:rPr>
      <w:rFonts w:ascii="Times New Roman" w:eastAsia="Times New Roman" w:hAnsi="Times New Roman" w:cs="Times New Roman"/>
      <w:color w:val="000000"/>
      <w:sz w:val="24"/>
      <w:szCs w:val="24"/>
    </w:rPr>
  </w:style>
  <w:style w:type="character" w:customStyle="1" w:styleId="ListLabel9">
    <w:name w:val="ListLabel 9"/>
    <w:rPr>
      <w:rFonts w:ascii="Times New Roman" w:eastAsia="Times New Roman" w:hAnsi="Times New Roman" w:cs="Times New Roman"/>
      <w:strike w:val="0"/>
      <w:dstrike w:val="0"/>
      <w:color w:val="00000A"/>
      <w:sz w:val="24"/>
      <w:szCs w:val="22"/>
      <w:u w:val="none"/>
    </w:rPr>
  </w:style>
  <w:style w:type="character" w:customStyle="1" w:styleId="ListLabel10">
    <w:name w:val="ListLabel 10"/>
    <w:rPr>
      <w:rFonts w:ascii="Times New Roman" w:eastAsia="Times New Roman" w:hAnsi="Times New Roman" w:cs="Times New Roman"/>
      <w:sz w:val="24"/>
      <w:szCs w:val="22"/>
    </w:rPr>
  </w:style>
  <w:style w:type="character" w:customStyle="1" w:styleId="ListLabel11">
    <w:name w:val="ListLabel 11"/>
    <w:rPr>
      <w:rFonts w:ascii="Times New Roman" w:eastAsia="Tahoma" w:hAnsi="Times New Roman" w:cs="Times New Roman"/>
      <w:sz w:val="24"/>
      <w:szCs w:val="24"/>
    </w:rPr>
  </w:style>
  <w:style w:type="character" w:customStyle="1" w:styleId="ListLabel12">
    <w:name w:val="ListLabel 12"/>
    <w:rPr>
      <w:rFonts w:ascii="Times New Roman" w:eastAsia="Times New Roman" w:hAnsi="Times New Roman" w:cs="Times New Roman"/>
      <w:b/>
      <w:bCs/>
      <w:iCs/>
      <w:sz w:val="24"/>
      <w:szCs w:val="24"/>
    </w:rPr>
  </w:style>
  <w:style w:type="character" w:customStyle="1" w:styleId="ListLabel13">
    <w:name w:val="ListLabel 13"/>
    <w:rPr>
      <w:rFonts w:ascii="Times New Roman" w:eastAsia="Times New Roman" w:hAnsi="Times New Roman" w:cs="Times New Roman"/>
      <w:b w:val="0"/>
      <w:bCs w:val="0"/>
      <w:color w:val="158466"/>
      <w:sz w:val="24"/>
      <w:szCs w:val="24"/>
    </w:rPr>
  </w:style>
  <w:style w:type="character" w:customStyle="1" w:styleId="ListLabel14">
    <w:name w:val="ListLabel 14"/>
    <w:rPr>
      <w:rFonts w:ascii="Times New Roman" w:eastAsia="Times New Roman" w:hAnsi="Times New Roman" w:cs="Times New Roman"/>
      <w:sz w:val="24"/>
    </w:rPr>
  </w:style>
  <w:style w:type="character" w:customStyle="1" w:styleId="ListLabel15">
    <w:name w:val="ListLabel 15"/>
    <w:rPr>
      <w:rFonts w:eastAsia="Calibri" w:cs="Times New Roman"/>
      <w:b w:val="0"/>
      <w:color w:val="000000"/>
      <w:sz w:val="24"/>
      <w:szCs w:val="24"/>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ascii="Times New Roman" w:eastAsia="Times New Roman" w:hAnsi="Times New Roman" w:cs="Times New Roman"/>
      <w:sz w:val="24"/>
      <w:szCs w:val="24"/>
    </w:rPr>
  </w:style>
  <w:style w:type="character" w:customStyle="1" w:styleId="ListLabel19">
    <w:name w:val="ListLabel 19"/>
    <w:rPr>
      <w:rFonts w:ascii="Times New Roman" w:eastAsia="Times New Roman" w:hAnsi="Times New Roman" w:cs="Times New Roman"/>
      <w:sz w:val="24"/>
    </w:rPr>
  </w:style>
  <w:style w:type="character" w:customStyle="1" w:styleId="ListLabel20">
    <w:name w:val="ListLabel 20"/>
    <w:rPr>
      <w:rFonts w:ascii="Times New Roman" w:eastAsia="Times New Roman" w:hAnsi="Times New Roman" w:cs="Times New Roman"/>
      <w:sz w:val="24"/>
      <w:szCs w:val="24"/>
    </w:rPr>
  </w:style>
  <w:style w:type="character" w:customStyle="1" w:styleId="ListLabel21">
    <w:name w:val="ListLabel 21"/>
    <w:rPr>
      <w:rFonts w:ascii="Times New Roman" w:eastAsia="Times New Roman" w:hAnsi="Times New Roman" w:cs="Times New Roman"/>
      <w:sz w:val="24"/>
    </w:rPr>
  </w:style>
  <w:style w:type="character" w:customStyle="1" w:styleId="ListLabel22">
    <w:name w:val="ListLabel 22"/>
    <w:rPr>
      <w:rFonts w:ascii="Times New Roman" w:eastAsia="Times New Roman" w:hAnsi="Times New Roman" w:cs="Times New Roman"/>
      <w:sz w:val="24"/>
      <w:szCs w:val="24"/>
    </w:rPr>
  </w:style>
  <w:style w:type="character" w:customStyle="1" w:styleId="ListLabel23">
    <w:name w:val="ListLabel 23"/>
    <w:rPr>
      <w:rFonts w:ascii="Times New Roman" w:eastAsia="Times New Roman" w:hAnsi="Times New Roman" w:cs="Times New Roman"/>
      <w:sz w:val="24"/>
      <w:lang w:eastAsia="zh-CN"/>
    </w:rPr>
  </w:style>
  <w:style w:type="character" w:customStyle="1" w:styleId="ListLabel24">
    <w:name w:val="ListLabel 24"/>
    <w:rPr>
      <w:rFonts w:ascii="Times New Roman" w:eastAsia="Times New Roman" w:hAnsi="Times New Roman" w:cs="Times New Roman"/>
      <w:sz w:val="24"/>
      <w:szCs w:val="24"/>
    </w:rPr>
  </w:style>
  <w:style w:type="character" w:customStyle="1" w:styleId="ListLabel25">
    <w:name w:val="ListLabel 25"/>
    <w:rPr>
      <w:rFonts w:ascii="Times New Roman" w:eastAsia="Arial" w:hAnsi="Times New Roman" w:cs="Times New Roman"/>
      <w:b w:val="0"/>
      <w:bCs w:val="0"/>
      <w:sz w:val="24"/>
      <w:szCs w:val="24"/>
    </w:rPr>
  </w:style>
  <w:style w:type="character" w:customStyle="1" w:styleId="ListLabel26">
    <w:name w:val="ListLabel 26"/>
    <w:rPr>
      <w:rFonts w:cs="Times New Roman"/>
    </w:rPr>
  </w:style>
  <w:style w:type="character" w:customStyle="1" w:styleId="ListLabel27">
    <w:name w:val="ListLabel 27"/>
    <w:rPr>
      <w:rFonts w:ascii="Times New Roman" w:eastAsia="Times New Roman" w:hAnsi="Times New Roman" w:cs="Times New Roman"/>
      <w:sz w:val="24"/>
      <w:szCs w:val="24"/>
    </w:rPr>
  </w:style>
  <w:style w:type="character" w:customStyle="1" w:styleId="ListLabel28">
    <w:name w:val="ListLabel 28"/>
    <w:rPr>
      <w:rFonts w:ascii="Times New Roman" w:eastAsia="Times New Roman" w:hAnsi="Times New Roman" w:cs="Times New Roman"/>
      <w:sz w:val="24"/>
      <w:szCs w:val="24"/>
    </w:rPr>
  </w:style>
  <w:style w:type="character" w:customStyle="1" w:styleId="ListLabel29">
    <w:name w:val="ListLabel 29"/>
    <w:rPr>
      <w:rFonts w:ascii="Times New Roman" w:eastAsia="Times New Roman" w:hAnsi="Times New Roman" w:cs="Times New Roman"/>
      <w:sz w:val="24"/>
      <w:szCs w:val="24"/>
      <w:lang w:eastAsia="zh-CN"/>
    </w:rPr>
  </w:style>
  <w:style w:type="character" w:customStyle="1" w:styleId="ListLabel30">
    <w:name w:val="ListLabel 30"/>
    <w:rPr>
      <w:rFonts w:ascii="Times New Roman" w:eastAsia="Times New Roman" w:hAnsi="Times New Roman" w:cs="Times New Roman"/>
      <w:sz w:val="24"/>
    </w:rPr>
  </w:style>
  <w:style w:type="character" w:customStyle="1" w:styleId="ListLabel31">
    <w:name w:val="ListLabel 31"/>
    <w:rPr>
      <w:rFonts w:ascii="Times New Roman" w:eastAsia="Times New Roman" w:hAnsi="Times New Roman" w:cs="Times New Roman"/>
      <w:b/>
      <w:bCs/>
      <w:iCs/>
      <w:sz w:val="24"/>
      <w:szCs w:val="24"/>
    </w:rPr>
  </w:style>
  <w:style w:type="character" w:customStyle="1" w:styleId="ListLabel32">
    <w:name w:val="ListLabel 32"/>
    <w:rPr>
      <w:rFonts w:cs="Times New Roman"/>
      <w:sz w:val="24"/>
      <w:szCs w:val="24"/>
    </w:rPr>
  </w:style>
  <w:style w:type="character" w:customStyle="1" w:styleId="ListLabel33">
    <w:name w:val="ListLabel 33"/>
    <w:rPr>
      <w:rFonts w:ascii="Times New Roman" w:eastAsia="Times New Roman" w:hAnsi="Times New Roman" w:cs="Times New Roman"/>
      <w:sz w:val="24"/>
    </w:rPr>
  </w:style>
  <w:style w:type="character" w:customStyle="1" w:styleId="ListLabel34">
    <w:name w:val="ListLabel 34"/>
    <w:rPr>
      <w:rFonts w:ascii="Times New Roman" w:eastAsia="Times New Roman" w:hAnsi="Times New Roman" w:cs="Times New Roman"/>
      <w:sz w:val="24"/>
      <w:szCs w:val="24"/>
    </w:rPr>
  </w:style>
  <w:style w:type="character" w:customStyle="1" w:styleId="ListLabel35">
    <w:name w:val="ListLabel 35"/>
    <w:rPr>
      <w:rFonts w:ascii="Times New Roman" w:eastAsia="Times New Roman" w:hAnsi="Times New Roman" w:cs="Times New Roman"/>
      <w:sz w:val="24"/>
      <w:szCs w:val="24"/>
    </w:rPr>
  </w:style>
  <w:style w:type="character" w:customStyle="1" w:styleId="ListLabel36">
    <w:name w:val="ListLabel 36"/>
    <w:rPr>
      <w:rFonts w:ascii="Times New Roman" w:eastAsia="Times New Roman" w:hAnsi="Times New Roman" w:cs="Times New Roman"/>
      <w:sz w:val="24"/>
    </w:rPr>
  </w:style>
  <w:style w:type="character" w:customStyle="1" w:styleId="ListLabel37">
    <w:name w:val="ListLabel 37"/>
    <w:rPr>
      <w:rFonts w:ascii="Times New Roman" w:eastAsia="Times New Roman" w:hAnsi="Times New Roman" w:cs="Times New Roman"/>
      <w:sz w:val="24"/>
      <w:szCs w:val="24"/>
    </w:rPr>
  </w:style>
  <w:style w:type="character" w:customStyle="1" w:styleId="ListLabel38">
    <w:name w:val="ListLabel 38"/>
    <w:rPr>
      <w:rFonts w:ascii="Times New Roman" w:eastAsia="Times New Roman" w:hAnsi="Times New Roman" w:cs="Times New Roman"/>
      <w:sz w:val="24"/>
    </w:rPr>
  </w:style>
  <w:style w:type="character" w:customStyle="1" w:styleId="ListLabel39">
    <w:name w:val="ListLabel 39"/>
    <w:rPr>
      <w:rFonts w:ascii="Times New Roman" w:eastAsia="Times New Roman" w:hAnsi="Times New Roman" w:cs="Times New Roman"/>
      <w:b w:val="0"/>
      <w:color w:val="000000"/>
      <w:sz w:val="24"/>
      <w:szCs w:val="24"/>
    </w:rPr>
  </w:style>
  <w:style w:type="character" w:customStyle="1" w:styleId="ListLabel40">
    <w:name w:val="ListLabel 40"/>
    <w:rPr>
      <w:b w:val="0"/>
      <w:bCs w:val="0"/>
    </w:rPr>
  </w:style>
  <w:style w:type="character" w:customStyle="1" w:styleId="ListLabel41">
    <w:name w:val="ListLabel 41"/>
    <w:rPr>
      <w:rFonts w:eastAsia="Times New Roman" w:cs="Times New Roman"/>
      <w:bCs/>
      <w:iCs/>
      <w:sz w:val="24"/>
      <w:szCs w:val="24"/>
    </w:rPr>
  </w:style>
  <w:style w:type="character" w:customStyle="1" w:styleId="ListLabel42">
    <w:name w:val="ListLabel 42"/>
    <w:rPr>
      <w:rFonts w:ascii="Times New Roman" w:eastAsia="Times New Roman" w:hAnsi="Times New Roman" w:cs="Times New Roman"/>
      <w:sz w:val="24"/>
    </w:rPr>
  </w:style>
  <w:style w:type="character" w:customStyle="1" w:styleId="ListLabel43">
    <w:name w:val="ListLabel 43"/>
    <w:rPr>
      <w:rFonts w:ascii="Times New Roman" w:eastAsia="Times New Roman" w:hAnsi="Times New Roman" w:cs="Times New Roman"/>
      <w:sz w:val="24"/>
      <w:szCs w:val="24"/>
    </w:rPr>
  </w:style>
  <w:style w:type="character" w:customStyle="1" w:styleId="ListLabel44">
    <w:name w:val="ListLabel 44"/>
    <w:rPr>
      <w:rFonts w:ascii="Times New Roman" w:eastAsia="Times New Roman" w:hAnsi="Times New Roman" w:cs="Times New Roman"/>
      <w:sz w:val="24"/>
      <w:lang w:eastAsia="zh-CN"/>
    </w:rPr>
  </w:style>
  <w:style w:type="character" w:customStyle="1" w:styleId="ListLabel45">
    <w:name w:val="ListLabel 45"/>
    <w:rPr>
      <w:rFonts w:ascii="Times New Roman" w:eastAsia="Times New Roman" w:hAnsi="Times New Roman" w:cs="Times New Roman"/>
      <w:sz w:val="24"/>
    </w:rPr>
  </w:style>
  <w:style w:type="character" w:customStyle="1" w:styleId="ListLabel46">
    <w:name w:val="ListLabel 46"/>
    <w:rPr>
      <w:rFonts w:cs="Times New Roman"/>
    </w:rPr>
  </w:style>
  <w:style w:type="character" w:customStyle="1" w:styleId="ListLabel47">
    <w:name w:val="ListLabel 47"/>
    <w:rPr>
      <w:rFonts w:eastAsia="Times New Roman" w:cs="Times New Roman"/>
      <w:lang w:eastAsia="zh-CN"/>
    </w:rPr>
  </w:style>
  <w:style w:type="character" w:customStyle="1" w:styleId="ListLabel48">
    <w:name w:val="ListLabel 48"/>
    <w:rPr>
      <w:rFonts w:cs="Times New Roman"/>
    </w:rPr>
  </w:style>
  <w:style w:type="character" w:customStyle="1" w:styleId="ListLabel49">
    <w:name w:val="ListLabel 49"/>
    <w:rPr>
      <w:rFonts w:cs="Times New Roman"/>
    </w:rPr>
  </w:style>
  <w:style w:type="character" w:customStyle="1" w:styleId="ListLabel50">
    <w:name w:val="ListLabel 50"/>
    <w:rPr>
      <w:rFonts w:cs="Times New Roman"/>
    </w:rPr>
  </w:style>
  <w:style w:type="character" w:customStyle="1" w:styleId="ListLabel51">
    <w:name w:val="ListLabel 51"/>
    <w:rPr>
      <w:rFonts w:eastAsia="Arial" w:cs="Times New Roman"/>
      <w:b w:val="0"/>
      <w:bCs w:val="0"/>
      <w:sz w:val="24"/>
      <w:szCs w:val="24"/>
    </w:rPr>
  </w:style>
  <w:style w:type="character" w:customStyle="1" w:styleId="ListLabel52">
    <w:name w:val="ListLabel 52"/>
    <w:rPr>
      <w:rFonts w:ascii="Times New Roman" w:eastAsia="Times New Roman" w:hAnsi="Times New Roman" w:cs="Times New Roman"/>
      <w:color w:val="000000"/>
      <w:sz w:val="24"/>
      <w:szCs w:val="24"/>
    </w:rPr>
  </w:style>
  <w:style w:type="character" w:customStyle="1" w:styleId="ListLabel53">
    <w:name w:val="ListLabel 53"/>
    <w:rPr>
      <w:rFonts w:ascii="Times New Roman" w:eastAsia="Times New Roman" w:hAnsi="Times New Roman" w:cs="Times New Roman"/>
      <w:sz w:val="24"/>
      <w:szCs w:val="24"/>
    </w:rPr>
  </w:style>
  <w:style w:type="character" w:customStyle="1" w:styleId="ListLabel54">
    <w:name w:val="ListLabel 54"/>
    <w:rPr>
      <w:rFonts w:ascii="Times New Roman" w:eastAsia="Times New Roman" w:hAnsi="Times New Roman" w:cs="Times New Roman"/>
      <w:sz w:val="24"/>
      <w:szCs w:val="24"/>
    </w:rPr>
  </w:style>
  <w:style w:type="character" w:customStyle="1" w:styleId="ListLabel55">
    <w:name w:val="ListLabel 55"/>
    <w:rPr>
      <w:rFonts w:cs="Times New Roman"/>
      <w:sz w:val="24"/>
      <w:szCs w:val="24"/>
    </w:rPr>
  </w:style>
  <w:style w:type="character" w:customStyle="1" w:styleId="ListLabel56">
    <w:name w:val="ListLabel 56"/>
    <w:rPr>
      <w:rFonts w:ascii="Times New Roman" w:eastAsia="Times New Roman" w:hAnsi="Times New Roman" w:cs="Times New Roman"/>
      <w:sz w:val="24"/>
      <w:szCs w:val="24"/>
    </w:rPr>
  </w:style>
  <w:style w:type="character" w:customStyle="1" w:styleId="ListLabel57">
    <w:name w:val="ListLabel 57"/>
    <w:rPr>
      <w:rFonts w:ascii="Times New Roman" w:eastAsia="Times New Roman" w:hAnsi="Times New Roman" w:cs="Times New Roman"/>
      <w:sz w:val="24"/>
    </w:rPr>
  </w:style>
  <w:style w:type="character" w:customStyle="1" w:styleId="ListLabel58">
    <w:name w:val="ListLabel 58"/>
    <w:rPr>
      <w:rFonts w:ascii="Times New Roman" w:eastAsia="Times New Roman" w:hAnsi="Times New Roman" w:cs="Times New Roman"/>
      <w:sz w:val="24"/>
      <w:szCs w:val="24"/>
    </w:rPr>
  </w:style>
  <w:style w:type="character" w:customStyle="1" w:styleId="ListLabel59">
    <w:name w:val="ListLabel 59"/>
    <w:rPr>
      <w:rFonts w:ascii="Times New Roman" w:eastAsia="Times New Roman" w:hAnsi="Times New Roman" w:cs="Times New Roman"/>
      <w:sz w:val="24"/>
    </w:rPr>
  </w:style>
  <w:style w:type="character" w:customStyle="1" w:styleId="ListLabel60">
    <w:name w:val="ListLabel 60"/>
    <w:rPr>
      <w:rFonts w:cs="Times New Roman"/>
      <w:sz w:val="24"/>
      <w:szCs w:val="24"/>
    </w:rPr>
  </w:style>
  <w:style w:type="character" w:customStyle="1" w:styleId="ListLabel61">
    <w:name w:val="ListLabel 61"/>
    <w:rPr>
      <w:rFonts w:ascii="Times New Roman" w:eastAsia="Times New Roman" w:hAnsi="Times New Roman" w:cs="Times New Roman"/>
      <w:sz w:val="24"/>
      <w:szCs w:val="24"/>
    </w:rPr>
  </w:style>
  <w:style w:type="character" w:customStyle="1" w:styleId="ListLabel62">
    <w:name w:val="ListLabel 62"/>
    <w:rPr>
      <w:rFonts w:ascii="Times New Roman" w:eastAsia="Tahoma" w:hAnsi="Times New Roman" w:cs="Times New Roman"/>
      <w:sz w:val="24"/>
      <w:szCs w:val="24"/>
    </w:rPr>
  </w:style>
  <w:style w:type="character" w:customStyle="1" w:styleId="ListLabel63">
    <w:name w:val="ListLabel 63"/>
    <w:rPr>
      <w:rFonts w:cs="Times New Roman"/>
      <w:sz w:val="24"/>
      <w:szCs w:val="24"/>
    </w:rPr>
  </w:style>
  <w:style w:type="character" w:customStyle="1" w:styleId="ListLabel64">
    <w:name w:val="ListLabel 64"/>
    <w:rPr>
      <w:rFonts w:cs="Times New Roman"/>
      <w:sz w:val="24"/>
      <w:szCs w:val="24"/>
    </w:rPr>
  </w:style>
  <w:style w:type="character" w:customStyle="1" w:styleId="ListLabel65">
    <w:name w:val="ListLabel 65"/>
    <w:rPr>
      <w:rFonts w:cs="Times New Roman"/>
      <w:sz w:val="24"/>
      <w:szCs w:val="24"/>
    </w:rPr>
  </w:style>
  <w:style w:type="character" w:customStyle="1" w:styleId="ListLabel66">
    <w:name w:val="ListLabel 66"/>
    <w:rPr>
      <w:rFonts w:cs="Times New Roman"/>
      <w:sz w:val="24"/>
      <w:szCs w:val="24"/>
    </w:rPr>
  </w:style>
  <w:style w:type="character" w:customStyle="1" w:styleId="ListLabel67">
    <w:name w:val="ListLabel 67"/>
    <w:rPr>
      <w:rFonts w:cs="Times New Roman"/>
      <w:sz w:val="24"/>
      <w:szCs w:val="24"/>
    </w:rPr>
  </w:style>
  <w:style w:type="character" w:customStyle="1" w:styleId="ListLabel68">
    <w:name w:val="ListLabel 68"/>
    <w:rPr>
      <w:rFonts w:ascii="Times New Roman" w:eastAsia="Times New Roman" w:hAnsi="Times New Roman" w:cs="Times New Roman"/>
      <w:sz w:val="24"/>
      <w:szCs w:val="24"/>
    </w:rPr>
  </w:style>
  <w:style w:type="character" w:customStyle="1" w:styleId="ListLabel69">
    <w:name w:val="ListLabel 69"/>
    <w:rPr>
      <w:rFonts w:cs="Times New Roman"/>
      <w:b w:val="0"/>
      <w:bCs w:val="0"/>
      <w:color w:val="158466"/>
      <w:sz w:val="24"/>
      <w:szCs w:val="24"/>
    </w:rPr>
  </w:style>
  <w:style w:type="character" w:customStyle="1" w:styleId="ListLabel70">
    <w:name w:val="ListLabel 70"/>
    <w:rPr>
      <w:rFonts w:ascii="Times New Roman" w:eastAsia="Times New Roman" w:hAnsi="Times New Roman" w:cs="Times New Roman"/>
      <w:sz w:val="24"/>
      <w:szCs w:val="24"/>
    </w:rPr>
  </w:style>
  <w:style w:type="character" w:customStyle="1" w:styleId="Internetlink">
    <w:name w:val="Internet link"/>
    <w:rPr>
      <w:color w:val="000080"/>
      <w:u w:val="single"/>
    </w:rPr>
  </w:style>
  <w:style w:type="character" w:customStyle="1" w:styleId="ListLabel71">
    <w:name w:val="ListLabel 71"/>
    <w:rPr>
      <w:rFonts w:cs="Times New Roman"/>
      <w:b/>
      <w:i w:val="0"/>
      <w:sz w:val="24"/>
      <w:szCs w:val="24"/>
    </w:rPr>
  </w:style>
  <w:style w:type="character" w:customStyle="1" w:styleId="ListLabel72">
    <w:name w:val="ListLabel 72"/>
    <w:rPr>
      <w:rFonts w:cs="Times New Roman"/>
      <w:b w:val="0"/>
      <w:i w:val="0"/>
      <w:sz w:val="24"/>
      <w:szCs w:val="24"/>
    </w:rPr>
  </w:style>
  <w:style w:type="character" w:customStyle="1" w:styleId="ListLabel73">
    <w:name w:val="ListLabel 73"/>
    <w:rPr>
      <w:rFonts w:ascii="Times New Roman" w:eastAsia="Times New Roman" w:hAnsi="Times New Roman" w:cs="Times New Roman"/>
      <w:color w:val="000000"/>
      <w:sz w:val="24"/>
      <w:szCs w:val="24"/>
    </w:rPr>
  </w:style>
  <w:style w:type="character" w:customStyle="1" w:styleId="ListLabel74">
    <w:name w:val="ListLabel 74"/>
    <w:rPr>
      <w:rFonts w:ascii="Times New Roman" w:eastAsia="Times New Roman" w:hAnsi="Times New Roman" w:cs="Times New Roman"/>
      <w:strike w:val="0"/>
      <w:dstrike w:val="0"/>
      <w:color w:val="00000A"/>
      <w:sz w:val="24"/>
      <w:szCs w:val="22"/>
      <w:u w:val="none"/>
    </w:rPr>
  </w:style>
  <w:style w:type="character" w:customStyle="1" w:styleId="ListLabel75">
    <w:name w:val="ListLabel 75"/>
    <w:rPr>
      <w:rFonts w:ascii="Times New Roman" w:eastAsia="Times New Roman" w:hAnsi="Times New Roman" w:cs="Times New Roman"/>
      <w:sz w:val="24"/>
      <w:szCs w:val="22"/>
    </w:rPr>
  </w:style>
  <w:style w:type="character" w:customStyle="1" w:styleId="ListLabel76">
    <w:name w:val="ListLabel 76"/>
    <w:rPr>
      <w:rFonts w:ascii="Times New Roman" w:eastAsia="Tahoma" w:hAnsi="Times New Roman" w:cs="Times New Roman"/>
      <w:sz w:val="24"/>
      <w:szCs w:val="24"/>
    </w:rPr>
  </w:style>
  <w:style w:type="character" w:customStyle="1" w:styleId="ListLabel77">
    <w:name w:val="ListLabel 77"/>
    <w:rPr>
      <w:rFonts w:ascii="Times New Roman" w:eastAsia="Times New Roman" w:hAnsi="Times New Roman" w:cs="Times New Roman"/>
      <w:b/>
      <w:bCs/>
      <w:iCs/>
      <w:sz w:val="24"/>
      <w:szCs w:val="24"/>
    </w:rPr>
  </w:style>
  <w:style w:type="character" w:customStyle="1" w:styleId="ListLabel78">
    <w:name w:val="ListLabel 78"/>
    <w:rPr>
      <w:rFonts w:ascii="Times New Roman" w:eastAsia="Times New Roman" w:hAnsi="Times New Roman" w:cs="Times New Roman"/>
      <w:b w:val="0"/>
      <w:bCs w:val="0"/>
      <w:color w:val="158466"/>
      <w:sz w:val="24"/>
      <w:szCs w:val="24"/>
    </w:rPr>
  </w:style>
  <w:style w:type="character" w:customStyle="1" w:styleId="ListLabel79">
    <w:name w:val="ListLabel 79"/>
    <w:rPr>
      <w:rFonts w:ascii="Times New Roman" w:eastAsia="Times New Roman" w:hAnsi="Times New Roman" w:cs="Times New Roman"/>
      <w:sz w:val="24"/>
    </w:rPr>
  </w:style>
  <w:style w:type="character" w:customStyle="1" w:styleId="ListLabel80">
    <w:name w:val="ListLabel 80"/>
    <w:rPr>
      <w:rFonts w:eastAsia="Calibri" w:cs="Times New Roman"/>
      <w:b w:val="0"/>
      <w:color w:val="000000"/>
      <w:sz w:val="24"/>
      <w:szCs w:val="24"/>
    </w:rPr>
  </w:style>
  <w:style w:type="character" w:customStyle="1" w:styleId="ListLabel81">
    <w:name w:val="ListLabel 81"/>
    <w:rPr>
      <w:rFonts w:cs="Times New Roman"/>
    </w:rPr>
  </w:style>
  <w:style w:type="character" w:customStyle="1" w:styleId="ListLabel82">
    <w:name w:val="ListLabel 82"/>
    <w:rPr>
      <w:rFonts w:cs="Times New Roman"/>
    </w:rPr>
  </w:style>
  <w:style w:type="character" w:customStyle="1" w:styleId="ListLabel83">
    <w:name w:val="ListLabel 83"/>
    <w:rPr>
      <w:rFonts w:ascii="Times New Roman" w:eastAsia="Times New Roman" w:hAnsi="Times New Roman" w:cs="Times New Roman"/>
      <w:sz w:val="24"/>
      <w:szCs w:val="24"/>
    </w:rPr>
  </w:style>
  <w:style w:type="character" w:customStyle="1" w:styleId="ListLabel84">
    <w:name w:val="ListLabel 84"/>
    <w:rPr>
      <w:rFonts w:ascii="Times New Roman" w:eastAsia="Times New Roman" w:hAnsi="Times New Roman" w:cs="Times New Roman"/>
      <w:sz w:val="24"/>
    </w:rPr>
  </w:style>
  <w:style w:type="character" w:customStyle="1" w:styleId="ListLabel85">
    <w:name w:val="ListLabel 85"/>
    <w:rPr>
      <w:rFonts w:ascii="Times New Roman" w:eastAsia="Times New Roman" w:hAnsi="Times New Roman" w:cs="Times New Roman"/>
      <w:sz w:val="24"/>
      <w:szCs w:val="24"/>
    </w:rPr>
  </w:style>
  <w:style w:type="character" w:customStyle="1" w:styleId="ListLabel86">
    <w:name w:val="ListLabel 86"/>
    <w:rPr>
      <w:rFonts w:ascii="Times New Roman" w:eastAsia="Times New Roman" w:hAnsi="Times New Roman" w:cs="Times New Roman"/>
      <w:sz w:val="24"/>
    </w:rPr>
  </w:style>
  <w:style w:type="character" w:customStyle="1" w:styleId="ListLabel87">
    <w:name w:val="ListLabel 87"/>
    <w:rPr>
      <w:rFonts w:ascii="Times New Roman" w:eastAsia="Times New Roman" w:hAnsi="Times New Roman" w:cs="Times New Roman"/>
      <w:sz w:val="24"/>
      <w:szCs w:val="24"/>
    </w:rPr>
  </w:style>
  <w:style w:type="character" w:customStyle="1" w:styleId="ListLabel88">
    <w:name w:val="ListLabel 88"/>
    <w:rPr>
      <w:rFonts w:ascii="Times New Roman" w:eastAsia="Times New Roman" w:hAnsi="Times New Roman" w:cs="Times New Roman"/>
      <w:sz w:val="24"/>
      <w:lang w:eastAsia="zh-CN"/>
    </w:rPr>
  </w:style>
  <w:style w:type="character" w:customStyle="1" w:styleId="ListLabel89">
    <w:name w:val="ListLabel 89"/>
    <w:rPr>
      <w:rFonts w:ascii="Times New Roman" w:eastAsia="Times New Roman" w:hAnsi="Times New Roman" w:cs="Times New Roman"/>
      <w:sz w:val="24"/>
      <w:szCs w:val="24"/>
    </w:rPr>
  </w:style>
  <w:style w:type="character" w:customStyle="1" w:styleId="ListLabel90">
    <w:name w:val="ListLabel 90"/>
    <w:rPr>
      <w:rFonts w:ascii="Times New Roman" w:eastAsia="Arial" w:hAnsi="Times New Roman" w:cs="Times New Roman"/>
      <w:b w:val="0"/>
      <w:bCs w:val="0"/>
      <w:sz w:val="24"/>
      <w:szCs w:val="24"/>
    </w:rPr>
  </w:style>
  <w:style w:type="character" w:customStyle="1" w:styleId="ListLabel91">
    <w:name w:val="ListLabel 91"/>
    <w:rPr>
      <w:rFonts w:ascii="Times New Roman" w:eastAsia="Times New Roman" w:hAnsi="Times New Roman" w:cs="Times New Roman"/>
      <w:sz w:val="24"/>
      <w:szCs w:val="24"/>
    </w:rPr>
  </w:style>
  <w:style w:type="character" w:customStyle="1" w:styleId="ListLabel92">
    <w:name w:val="ListLabel 92"/>
    <w:rPr>
      <w:rFonts w:ascii="Times New Roman" w:eastAsia="Times New Roman" w:hAnsi="Times New Roman" w:cs="Times New Roman"/>
      <w:sz w:val="24"/>
      <w:szCs w:val="24"/>
    </w:rPr>
  </w:style>
  <w:style w:type="character" w:customStyle="1" w:styleId="ListLabel93">
    <w:name w:val="ListLabel 93"/>
    <w:rPr>
      <w:rFonts w:ascii="Times New Roman" w:eastAsia="Times New Roman" w:hAnsi="Times New Roman" w:cs="Times New Roman"/>
      <w:sz w:val="24"/>
      <w:szCs w:val="24"/>
      <w:lang w:eastAsia="zh-CN"/>
    </w:rPr>
  </w:style>
  <w:style w:type="character" w:customStyle="1" w:styleId="ListLabel94">
    <w:name w:val="ListLabel 94"/>
    <w:rPr>
      <w:rFonts w:ascii="Times New Roman" w:eastAsia="Times New Roman" w:hAnsi="Times New Roman" w:cs="Times New Roman"/>
      <w:sz w:val="24"/>
    </w:rPr>
  </w:style>
  <w:style w:type="character" w:customStyle="1" w:styleId="ListLabel95">
    <w:name w:val="ListLabel 95"/>
    <w:rPr>
      <w:rFonts w:ascii="Times New Roman" w:eastAsia="Times New Roman" w:hAnsi="Times New Roman" w:cs="Times New Roman"/>
      <w:b/>
      <w:bCs/>
      <w:iCs/>
      <w:sz w:val="24"/>
      <w:szCs w:val="24"/>
    </w:rPr>
  </w:style>
  <w:style w:type="character" w:customStyle="1" w:styleId="ListLabel96">
    <w:name w:val="ListLabel 96"/>
    <w:rPr>
      <w:rFonts w:cs="Times New Roman"/>
      <w:sz w:val="24"/>
      <w:szCs w:val="24"/>
    </w:rPr>
  </w:style>
  <w:style w:type="character" w:customStyle="1" w:styleId="ListLabel97">
    <w:name w:val="ListLabel 97"/>
    <w:rPr>
      <w:rFonts w:ascii="Times New Roman" w:eastAsia="Times New Roman" w:hAnsi="Times New Roman" w:cs="Times New Roman"/>
      <w:sz w:val="24"/>
    </w:rPr>
  </w:style>
  <w:style w:type="character" w:customStyle="1" w:styleId="ListLabel98">
    <w:name w:val="ListLabel 98"/>
    <w:rPr>
      <w:rFonts w:ascii="Times New Roman" w:eastAsia="Times New Roman" w:hAnsi="Times New Roman" w:cs="Times New Roman"/>
      <w:sz w:val="24"/>
      <w:szCs w:val="24"/>
    </w:rPr>
  </w:style>
  <w:style w:type="character" w:customStyle="1" w:styleId="ListLabel99">
    <w:name w:val="ListLabel 99"/>
    <w:rPr>
      <w:rFonts w:ascii="Times New Roman" w:eastAsia="Times New Roman" w:hAnsi="Times New Roman" w:cs="Times New Roman"/>
      <w:sz w:val="24"/>
      <w:szCs w:val="24"/>
    </w:rPr>
  </w:style>
  <w:style w:type="character" w:customStyle="1" w:styleId="ListLabel100">
    <w:name w:val="ListLabel 100"/>
    <w:rPr>
      <w:rFonts w:ascii="Times New Roman" w:eastAsia="Times New Roman" w:hAnsi="Times New Roman" w:cs="Times New Roman"/>
      <w:sz w:val="24"/>
    </w:rPr>
  </w:style>
  <w:style w:type="character" w:customStyle="1" w:styleId="ListLabel101">
    <w:name w:val="ListLabel 101"/>
    <w:rPr>
      <w:rFonts w:ascii="Times New Roman" w:eastAsia="Times New Roman" w:hAnsi="Times New Roman" w:cs="Times New Roman"/>
      <w:sz w:val="24"/>
      <w:szCs w:val="24"/>
    </w:rPr>
  </w:style>
  <w:style w:type="character" w:customStyle="1" w:styleId="ListLabel102">
    <w:name w:val="ListLabel 102"/>
    <w:rPr>
      <w:rFonts w:ascii="Times New Roman" w:eastAsia="Times New Roman" w:hAnsi="Times New Roman" w:cs="Times New Roman"/>
      <w:sz w:val="24"/>
    </w:rPr>
  </w:style>
  <w:style w:type="character" w:customStyle="1" w:styleId="ListLabel103">
    <w:name w:val="ListLabel 103"/>
    <w:rPr>
      <w:rFonts w:ascii="Times New Roman" w:eastAsia="Times New Roman" w:hAnsi="Times New Roman" w:cs="Times New Roman"/>
      <w:b w:val="0"/>
      <w:color w:val="000000"/>
      <w:sz w:val="24"/>
      <w:szCs w:val="24"/>
    </w:rPr>
  </w:style>
  <w:style w:type="character" w:customStyle="1" w:styleId="ListLabel104">
    <w:name w:val="ListLabel 104"/>
    <w:rPr>
      <w:b w:val="0"/>
      <w:bCs w:val="0"/>
    </w:rPr>
  </w:style>
  <w:style w:type="character" w:customStyle="1" w:styleId="ListLabel105">
    <w:name w:val="ListLabel 105"/>
    <w:rPr>
      <w:rFonts w:eastAsia="Times New Roman" w:cs="Times New Roman"/>
      <w:bCs/>
      <w:iCs/>
      <w:sz w:val="24"/>
      <w:szCs w:val="24"/>
    </w:rPr>
  </w:style>
  <w:style w:type="character" w:customStyle="1" w:styleId="ListLabel106">
    <w:name w:val="ListLabel 106"/>
    <w:rPr>
      <w:rFonts w:ascii="Times New Roman" w:eastAsia="Times New Roman" w:hAnsi="Times New Roman" w:cs="Times New Roman"/>
      <w:sz w:val="24"/>
    </w:rPr>
  </w:style>
  <w:style w:type="character" w:customStyle="1" w:styleId="ListLabel107">
    <w:name w:val="ListLabel 107"/>
    <w:rPr>
      <w:rFonts w:ascii="Times New Roman" w:eastAsia="Times New Roman" w:hAnsi="Times New Roman" w:cs="Times New Roman"/>
      <w:sz w:val="24"/>
      <w:szCs w:val="24"/>
    </w:rPr>
  </w:style>
  <w:style w:type="character" w:customStyle="1" w:styleId="ListLabel108">
    <w:name w:val="ListLabel 108"/>
    <w:rPr>
      <w:rFonts w:ascii="Times New Roman" w:eastAsia="Times New Roman" w:hAnsi="Times New Roman" w:cs="Times New Roman"/>
      <w:sz w:val="24"/>
      <w:lang w:eastAsia="zh-CN"/>
    </w:rPr>
  </w:style>
  <w:style w:type="character" w:customStyle="1" w:styleId="ListLabel109">
    <w:name w:val="ListLabel 109"/>
    <w:rPr>
      <w:rFonts w:ascii="Times New Roman" w:eastAsia="Times New Roman" w:hAnsi="Times New Roman" w:cs="Times New Roman"/>
      <w:sz w:val="24"/>
    </w:rPr>
  </w:style>
  <w:style w:type="character" w:customStyle="1" w:styleId="ListLabel110">
    <w:name w:val="ListLabel 110"/>
    <w:rPr>
      <w:rFonts w:eastAsia="Arial" w:cs="Times New Roman"/>
      <w:b w:val="0"/>
      <w:bCs w:val="0"/>
      <w:sz w:val="24"/>
      <w:szCs w:val="24"/>
    </w:rPr>
  </w:style>
  <w:style w:type="character" w:customStyle="1" w:styleId="ListLabel111">
    <w:name w:val="ListLabel 111"/>
    <w:rPr>
      <w:rFonts w:ascii="Times New Roman" w:eastAsia="Times New Roman" w:hAnsi="Times New Roman" w:cs="Times New Roman"/>
      <w:color w:val="000000"/>
      <w:sz w:val="24"/>
      <w:szCs w:val="24"/>
    </w:rPr>
  </w:style>
  <w:style w:type="character" w:customStyle="1" w:styleId="ListLabel112">
    <w:name w:val="ListLabel 112"/>
    <w:rPr>
      <w:rFonts w:ascii="Times New Roman" w:eastAsia="Times New Roman" w:hAnsi="Times New Roman" w:cs="Times New Roman"/>
      <w:sz w:val="24"/>
      <w:szCs w:val="24"/>
    </w:rPr>
  </w:style>
  <w:style w:type="character" w:customStyle="1" w:styleId="ListLabel113">
    <w:name w:val="ListLabel 113"/>
    <w:rPr>
      <w:rFonts w:ascii="Times New Roman" w:eastAsia="Times New Roman" w:hAnsi="Times New Roman" w:cs="Times New Roman"/>
      <w:sz w:val="24"/>
      <w:szCs w:val="24"/>
    </w:rPr>
  </w:style>
  <w:style w:type="character" w:customStyle="1" w:styleId="ListLabel114">
    <w:name w:val="ListLabel 114"/>
    <w:rPr>
      <w:rFonts w:cs="Times New Roman"/>
      <w:sz w:val="24"/>
      <w:szCs w:val="24"/>
    </w:rPr>
  </w:style>
  <w:style w:type="character" w:customStyle="1" w:styleId="ListLabel115">
    <w:name w:val="ListLabel 115"/>
    <w:rPr>
      <w:rFonts w:ascii="Times New Roman" w:eastAsia="Times New Roman" w:hAnsi="Times New Roman" w:cs="Times New Roman"/>
      <w:sz w:val="24"/>
      <w:szCs w:val="24"/>
    </w:rPr>
  </w:style>
  <w:style w:type="character" w:customStyle="1" w:styleId="ListLabel116">
    <w:name w:val="ListLabel 116"/>
    <w:rPr>
      <w:rFonts w:ascii="Times New Roman" w:eastAsia="Times New Roman" w:hAnsi="Times New Roman" w:cs="Times New Roman"/>
      <w:sz w:val="24"/>
    </w:rPr>
  </w:style>
  <w:style w:type="character" w:customStyle="1" w:styleId="ListLabel117">
    <w:name w:val="ListLabel 117"/>
    <w:rPr>
      <w:rFonts w:ascii="Times New Roman" w:eastAsia="Times New Roman" w:hAnsi="Times New Roman" w:cs="Times New Roman"/>
      <w:sz w:val="24"/>
      <w:szCs w:val="24"/>
    </w:rPr>
  </w:style>
  <w:style w:type="character" w:customStyle="1" w:styleId="ListLabel118">
    <w:name w:val="ListLabel 118"/>
    <w:rPr>
      <w:rFonts w:ascii="Times New Roman" w:eastAsia="Times New Roman" w:hAnsi="Times New Roman" w:cs="Times New Roman"/>
      <w:sz w:val="24"/>
    </w:rPr>
  </w:style>
  <w:style w:type="character" w:customStyle="1" w:styleId="ListLabel119">
    <w:name w:val="ListLabel 119"/>
    <w:rPr>
      <w:rFonts w:cs="Times New Roman"/>
      <w:sz w:val="24"/>
      <w:szCs w:val="24"/>
    </w:rPr>
  </w:style>
  <w:style w:type="character" w:customStyle="1" w:styleId="ListLabel120">
    <w:name w:val="ListLabel 120"/>
    <w:rPr>
      <w:rFonts w:ascii="Times New Roman" w:eastAsia="Times New Roman" w:hAnsi="Times New Roman" w:cs="Times New Roman"/>
      <w:sz w:val="24"/>
      <w:szCs w:val="24"/>
    </w:rPr>
  </w:style>
  <w:style w:type="character" w:customStyle="1" w:styleId="ListLabel121">
    <w:name w:val="ListLabel 121"/>
    <w:rPr>
      <w:rFonts w:ascii="Times New Roman" w:eastAsia="Tahoma" w:hAnsi="Times New Roman" w:cs="Times New Roman"/>
      <w:sz w:val="24"/>
      <w:szCs w:val="24"/>
    </w:rPr>
  </w:style>
  <w:style w:type="character" w:customStyle="1" w:styleId="ListLabel122">
    <w:name w:val="ListLabel 122"/>
    <w:rPr>
      <w:rFonts w:cs="Times New Roman"/>
      <w:sz w:val="24"/>
      <w:szCs w:val="24"/>
    </w:rPr>
  </w:style>
  <w:style w:type="character" w:customStyle="1" w:styleId="ListLabel123">
    <w:name w:val="ListLabel 123"/>
    <w:rPr>
      <w:rFonts w:cs="Times New Roman"/>
      <w:sz w:val="24"/>
      <w:szCs w:val="24"/>
    </w:rPr>
  </w:style>
  <w:style w:type="character" w:customStyle="1" w:styleId="ListLabel124">
    <w:name w:val="ListLabel 124"/>
    <w:rPr>
      <w:rFonts w:cs="Times New Roman"/>
      <w:sz w:val="24"/>
      <w:szCs w:val="24"/>
    </w:rPr>
  </w:style>
  <w:style w:type="character" w:customStyle="1" w:styleId="ListLabel125">
    <w:name w:val="ListLabel 125"/>
    <w:rPr>
      <w:rFonts w:cs="Times New Roman"/>
      <w:sz w:val="24"/>
      <w:szCs w:val="24"/>
    </w:rPr>
  </w:style>
  <w:style w:type="character" w:customStyle="1" w:styleId="ListLabel126">
    <w:name w:val="ListLabel 126"/>
    <w:rPr>
      <w:rFonts w:cs="Times New Roman"/>
      <w:sz w:val="24"/>
      <w:szCs w:val="24"/>
    </w:rPr>
  </w:style>
  <w:style w:type="character" w:customStyle="1" w:styleId="ListLabel127">
    <w:name w:val="ListLabel 127"/>
    <w:rPr>
      <w:rFonts w:ascii="Times New Roman" w:eastAsia="Times New Roman" w:hAnsi="Times New Roman" w:cs="Times New Roman"/>
      <w:sz w:val="24"/>
      <w:szCs w:val="24"/>
    </w:rPr>
  </w:style>
  <w:style w:type="character" w:customStyle="1" w:styleId="ListLabel128">
    <w:name w:val="ListLabel 128"/>
    <w:rPr>
      <w:rFonts w:ascii="Times New Roman" w:eastAsia="Times New Roman" w:hAnsi="Times New Roman" w:cs="Times New Roman"/>
      <w:sz w:val="24"/>
      <w:szCs w:val="24"/>
    </w:rPr>
  </w:style>
  <w:style w:type="character" w:customStyle="1" w:styleId="ListLabel129">
    <w:name w:val="ListLabel 129"/>
    <w:rPr>
      <w:rFonts w:cs="Times New Roman"/>
      <w:b/>
      <w:i w:val="0"/>
      <w:sz w:val="24"/>
      <w:szCs w:val="24"/>
    </w:rPr>
  </w:style>
  <w:style w:type="character" w:customStyle="1" w:styleId="ListLabel130">
    <w:name w:val="ListLabel 130"/>
    <w:rPr>
      <w:rFonts w:cs="Times New Roman"/>
      <w:b w:val="0"/>
      <w:i w:val="0"/>
      <w:sz w:val="24"/>
      <w:szCs w:val="24"/>
    </w:rPr>
  </w:style>
  <w:style w:type="character" w:customStyle="1" w:styleId="ListLabel131">
    <w:name w:val="ListLabel 131"/>
    <w:rPr>
      <w:rFonts w:ascii="Times New Roman" w:eastAsia="Times New Roman" w:hAnsi="Times New Roman" w:cs="Times New Roman"/>
      <w:color w:val="000000"/>
      <w:sz w:val="24"/>
      <w:szCs w:val="24"/>
    </w:rPr>
  </w:style>
  <w:style w:type="character" w:customStyle="1" w:styleId="ListLabel132">
    <w:name w:val="ListLabel 132"/>
    <w:rPr>
      <w:rFonts w:ascii="Times New Roman" w:eastAsia="Times New Roman" w:hAnsi="Times New Roman" w:cs="Times New Roman"/>
      <w:strike w:val="0"/>
      <w:dstrike w:val="0"/>
      <w:color w:val="00000A"/>
      <w:sz w:val="24"/>
      <w:szCs w:val="22"/>
      <w:u w:val="none"/>
    </w:rPr>
  </w:style>
  <w:style w:type="character" w:customStyle="1" w:styleId="ListLabel133">
    <w:name w:val="ListLabel 133"/>
    <w:rPr>
      <w:rFonts w:ascii="Times New Roman" w:eastAsia="Times New Roman" w:hAnsi="Times New Roman" w:cs="Times New Roman"/>
      <w:sz w:val="24"/>
      <w:szCs w:val="22"/>
    </w:rPr>
  </w:style>
  <w:style w:type="character" w:customStyle="1" w:styleId="ListLabel134">
    <w:name w:val="ListLabel 134"/>
    <w:rPr>
      <w:rFonts w:ascii="Times New Roman" w:eastAsia="Tahoma" w:hAnsi="Times New Roman" w:cs="Times New Roman"/>
      <w:sz w:val="24"/>
      <w:szCs w:val="24"/>
    </w:rPr>
  </w:style>
  <w:style w:type="character" w:customStyle="1" w:styleId="ListLabel135">
    <w:name w:val="ListLabel 135"/>
    <w:rPr>
      <w:rFonts w:ascii="Times New Roman" w:eastAsia="Times New Roman" w:hAnsi="Times New Roman" w:cs="Times New Roman"/>
      <w:b w:val="0"/>
      <w:bCs w:val="0"/>
      <w:iCs/>
      <w:sz w:val="24"/>
      <w:szCs w:val="24"/>
    </w:rPr>
  </w:style>
  <w:style w:type="character" w:customStyle="1" w:styleId="ListLabel136">
    <w:name w:val="ListLabel 136"/>
    <w:rPr>
      <w:rFonts w:ascii="Times New Roman" w:eastAsia="Times New Roman" w:hAnsi="Times New Roman" w:cs="Times New Roman"/>
      <w:b w:val="0"/>
      <w:bCs w:val="0"/>
      <w:color w:val="158466"/>
      <w:sz w:val="24"/>
      <w:szCs w:val="24"/>
    </w:rPr>
  </w:style>
  <w:style w:type="character" w:customStyle="1" w:styleId="ListLabel137">
    <w:name w:val="ListLabel 137"/>
    <w:rPr>
      <w:rFonts w:ascii="Times New Roman" w:eastAsia="Times New Roman" w:hAnsi="Times New Roman" w:cs="Times New Roman"/>
      <w:sz w:val="24"/>
    </w:rPr>
  </w:style>
  <w:style w:type="character" w:customStyle="1" w:styleId="ListLabel138">
    <w:name w:val="ListLabel 138"/>
    <w:rPr>
      <w:rFonts w:eastAsia="Calibri" w:cs="Times New Roman"/>
      <w:b w:val="0"/>
      <w:color w:val="000000"/>
      <w:sz w:val="24"/>
      <w:szCs w:val="24"/>
    </w:rPr>
  </w:style>
  <w:style w:type="character" w:customStyle="1" w:styleId="ListLabel139">
    <w:name w:val="ListLabel 139"/>
    <w:rPr>
      <w:rFonts w:cs="Times New Roman"/>
    </w:rPr>
  </w:style>
  <w:style w:type="character" w:customStyle="1" w:styleId="ListLabel140">
    <w:name w:val="ListLabel 140"/>
    <w:rPr>
      <w:rFonts w:cs="Times New Roman"/>
    </w:rPr>
  </w:style>
  <w:style w:type="character" w:customStyle="1" w:styleId="ListLabel141">
    <w:name w:val="ListLabel 141"/>
    <w:rPr>
      <w:rFonts w:ascii="Times New Roman" w:eastAsia="Times New Roman" w:hAnsi="Times New Roman" w:cs="Times New Roman"/>
      <w:sz w:val="24"/>
      <w:szCs w:val="24"/>
    </w:rPr>
  </w:style>
  <w:style w:type="character" w:customStyle="1" w:styleId="ListLabel142">
    <w:name w:val="ListLabel 142"/>
    <w:rPr>
      <w:rFonts w:ascii="Times New Roman" w:eastAsia="Times New Roman" w:hAnsi="Times New Roman" w:cs="Times New Roman"/>
      <w:sz w:val="24"/>
    </w:rPr>
  </w:style>
  <w:style w:type="character" w:customStyle="1" w:styleId="ListLabel143">
    <w:name w:val="ListLabel 143"/>
    <w:rPr>
      <w:rFonts w:ascii="Times New Roman" w:eastAsia="Times New Roman" w:hAnsi="Times New Roman" w:cs="Times New Roman"/>
      <w:sz w:val="24"/>
      <w:szCs w:val="24"/>
    </w:rPr>
  </w:style>
  <w:style w:type="character" w:customStyle="1" w:styleId="ListLabel144">
    <w:name w:val="ListLabel 144"/>
    <w:rPr>
      <w:rFonts w:ascii="Times New Roman" w:eastAsia="Times New Roman" w:hAnsi="Times New Roman" w:cs="Times New Roman"/>
      <w:sz w:val="24"/>
    </w:rPr>
  </w:style>
  <w:style w:type="character" w:customStyle="1" w:styleId="ListLabel145">
    <w:name w:val="ListLabel 145"/>
    <w:rPr>
      <w:rFonts w:ascii="Times New Roman" w:eastAsia="Times New Roman" w:hAnsi="Times New Roman" w:cs="Times New Roman"/>
      <w:sz w:val="24"/>
      <w:szCs w:val="24"/>
    </w:rPr>
  </w:style>
  <w:style w:type="character" w:customStyle="1" w:styleId="ListLabel146">
    <w:name w:val="ListLabel 146"/>
    <w:rPr>
      <w:rFonts w:ascii="Times New Roman" w:eastAsia="Times New Roman" w:hAnsi="Times New Roman" w:cs="Times New Roman"/>
      <w:sz w:val="24"/>
      <w:lang w:eastAsia="zh-CN"/>
    </w:rPr>
  </w:style>
  <w:style w:type="character" w:customStyle="1" w:styleId="ListLabel147">
    <w:name w:val="ListLabel 147"/>
    <w:rPr>
      <w:rFonts w:ascii="Times New Roman" w:eastAsia="Times New Roman" w:hAnsi="Times New Roman" w:cs="Times New Roman"/>
      <w:sz w:val="24"/>
      <w:szCs w:val="24"/>
    </w:rPr>
  </w:style>
  <w:style w:type="character" w:customStyle="1" w:styleId="ListLabel148">
    <w:name w:val="ListLabel 148"/>
    <w:rPr>
      <w:rFonts w:ascii="Times New Roman" w:eastAsia="Arial" w:hAnsi="Times New Roman" w:cs="Times New Roman"/>
      <w:b w:val="0"/>
      <w:bCs w:val="0"/>
      <w:sz w:val="24"/>
      <w:szCs w:val="24"/>
    </w:rPr>
  </w:style>
  <w:style w:type="character" w:customStyle="1" w:styleId="ListLabel149">
    <w:name w:val="ListLabel 149"/>
    <w:rPr>
      <w:rFonts w:ascii="Times New Roman" w:eastAsia="Times New Roman" w:hAnsi="Times New Roman" w:cs="Times New Roman"/>
      <w:sz w:val="24"/>
      <w:szCs w:val="24"/>
    </w:rPr>
  </w:style>
  <w:style w:type="character" w:customStyle="1" w:styleId="ListLabel150">
    <w:name w:val="ListLabel 150"/>
    <w:rPr>
      <w:rFonts w:ascii="Times New Roman" w:eastAsia="Times New Roman" w:hAnsi="Times New Roman" w:cs="Times New Roman"/>
      <w:sz w:val="24"/>
      <w:szCs w:val="24"/>
    </w:rPr>
  </w:style>
  <w:style w:type="character" w:customStyle="1" w:styleId="ListLabel151">
    <w:name w:val="ListLabel 151"/>
    <w:rPr>
      <w:rFonts w:ascii="Times New Roman" w:eastAsia="Times New Roman" w:hAnsi="Times New Roman" w:cs="Times New Roman"/>
      <w:sz w:val="24"/>
      <w:szCs w:val="24"/>
      <w:lang w:eastAsia="zh-CN"/>
    </w:rPr>
  </w:style>
  <w:style w:type="character" w:customStyle="1" w:styleId="ListLabel152">
    <w:name w:val="ListLabel 152"/>
    <w:rPr>
      <w:rFonts w:ascii="Times New Roman" w:eastAsia="Times New Roman" w:hAnsi="Times New Roman" w:cs="Times New Roman"/>
      <w:sz w:val="24"/>
    </w:rPr>
  </w:style>
  <w:style w:type="character" w:customStyle="1" w:styleId="ListLabel153">
    <w:name w:val="ListLabel 153"/>
    <w:rPr>
      <w:rFonts w:ascii="Times New Roman" w:eastAsia="Times New Roman" w:hAnsi="Times New Roman" w:cs="Times New Roman"/>
      <w:b w:val="0"/>
      <w:bCs w:val="0"/>
      <w:iCs/>
      <w:sz w:val="24"/>
      <w:szCs w:val="24"/>
    </w:rPr>
  </w:style>
  <w:style w:type="character" w:customStyle="1" w:styleId="ListLabel154">
    <w:name w:val="ListLabel 154"/>
    <w:rPr>
      <w:rFonts w:cs="Times New Roman"/>
      <w:sz w:val="24"/>
      <w:szCs w:val="24"/>
    </w:rPr>
  </w:style>
  <w:style w:type="character" w:customStyle="1" w:styleId="ListLabel155">
    <w:name w:val="ListLabel 155"/>
    <w:rPr>
      <w:rFonts w:ascii="Times New Roman" w:eastAsia="Times New Roman" w:hAnsi="Times New Roman" w:cs="Times New Roman"/>
      <w:sz w:val="24"/>
    </w:rPr>
  </w:style>
  <w:style w:type="character" w:customStyle="1" w:styleId="ListLabel156">
    <w:name w:val="ListLabel 156"/>
    <w:rPr>
      <w:rFonts w:ascii="Times New Roman" w:eastAsia="Times New Roman" w:hAnsi="Times New Roman" w:cs="Times New Roman"/>
      <w:sz w:val="24"/>
      <w:szCs w:val="24"/>
    </w:rPr>
  </w:style>
  <w:style w:type="character" w:customStyle="1" w:styleId="ListLabel157">
    <w:name w:val="ListLabel 157"/>
    <w:rPr>
      <w:rFonts w:ascii="Times New Roman" w:eastAsia="Times New Roman" w:hAnsi="Times New Roman" w:cs="Times New Roman"/>
      <w:sz w:val="24"/>
      <w:szCs w:val="24"/>
    </w:rPr>
  </w:style>
  <w:style w:type="character" w:customStyle="1" w:styleId="ListLabel158">
    <w:name w:val="ListLabel 158"/>
    <w:rPr>
      <w:rFonts w:ascii="Times New Roman" w:eastAsia="Times New Roman" w:hAnsi="Times New Roman" w:cs="Times New Roman"/>
      <w:sz w:val="24"/>
    </w:rPr>
  </w:style>
  <w:style w:type="character" w:customStyle="1" w:styleId="ListLabel159">
    <w:name w:val="ListLabel 159"/>
    <w:rPr>
      <w:rFonts w:ascii="Times New Roman" w:eastAsia="Times New Roman" w:hAnsi="Times New Roman" w:cs="Times New Roman"/>
      <w:sz w:val="24"/>
      <w:szCs w:val="24"/>
    </w:rPr>
  </w:style>
  <w:style w:type="character" w:customStyle="1" w:styleId="ListLabel160">
    <w:name w:val="ListLabel 160"/>
    <w:rPr>
      <w:rFonts w:ascii="Times New Roman" w:eastAsia="Times New Roman" w:hAnsi="Times New Roman" w:cs="Times New Roman"/>
      <w:sz w:val="24"/>
    </w:rPr>
  </w:style>
  <w:style w:type="character" w:customStyle="1" w:styleId="ListLabel161">
    <w:name w:val="ListLabel 161"/>
    <w:rPr>
      <w:rFonts w:ascii="Times New Roman" w:eastAsia="Times New Roman" w:hAnsi="Times New Roman" w:cs="Times New Roman"/>
      <w:b w:val="0"/>
      <w:color w:val="000000"/>
      <w:sz w:val="24"/>
      <w:szCs w:val="24"/>
    </w:rPr>
  </w:style>
  <w:style w:type="character" w:customStyle="1" w:styleId="ListLabel162">
    <w:name w:val="ListLabel 162"/>
    <w:rPr>
      <w:b w:val="0"/>
      <w:bCs w:val="0"/>
    </w:rPr>
  </w:style>
  <w:style w:type="character" w:customStyle="1" w:styleId="ListLabel163">
    <w:name w:val="ListLabel 163"/>
    <w:rPr>
      <w:rFonts w:eastAsia="Times New Roman" w:cs="Times New Roman"/>
      <w:bCs/>
      <w:iCs/>
      <w:sz w:val="24"/>
      <w:szCs w:val="24"/>
    </w:rPr>
  </w:style>
  <w:style w:type="character" w:customStyle="1" w:styleId="ListLabel164">
    <w:name w:val="ListLabel 164"/>
    <w:rPr>
      <w:rFonts w:ascii="Times New Roman" w:eastAsia="Times New Roman" w:hAnsi="Times New Roman" w:cs="Times New Roman"/>
      <w:sz w:val="24"/>
    </w:rPr>
  </w:style>
  <w:style w:type="character" w:customStyle="1" w:styleId="ListLabel165">
    <w:name w:val="ListLabel 165"/>
    <w:rPr>
      <w:rFonts w:ascii="Times New Roman" w:eastAsia="Times New Roman" w:hAnsi="Times New Roman" w:cs="Times New Roman"/>
      <w:sz w:val="24"/>
      <w:szCs w:val="24"/>
    </w:rPr>
  </w:style>
  <w:style w:type="character" w:customStyle="1" w:styleId="ListLabel166">
    <w:name w:val="ListLabel 166"/>
    <w:rPr>
      <w:rFonts w:ascii="Times New Roman" w:eastAsia="Times New Roman" w:hAnsi="Times New Roman" w:cs="Times New Roman"/>
      <w:sz w:val="24"/>
      <w:lang w:eastAsia="zh-CN"/>
    </w:rPr>
  </w:style>
  <w:style w:type="character" w:customStyle="1" w:styleId="ListLabel167">
    <w:name w:val="ListLabel 167"/>
    <w:rPr>
      <w:rFonts w:ascii="Times New Roman" w:eastAsia="Times New Roman" w:hAnsi="Times New Roman" w:cs="Times New Roman"/>
      <w:sz w:val="24"/>
    </w:rPr>
  </w:style>
  <w:style w:type="character" w:customStyle="1" w:styleId="ListLabel168">
    <w:name w:val="ListLabel 168"/>
    <w:rPr>
      <w:rFonts w:eastAsia="Arial" w:cs="Times New Roman"/>
      <w:b w:val="0"/>
      <w:bCs w:val="0"/>
      <w:sz w:val="24"/>
      <w:szCs w:val="24"/>
    </w:rPr>
  </w:style>
  <w:style w:type="character" w:customStyle="1" w:styleId="ListLabel169">
    <w:name w:val="ListLabel 169"/>
    <w:rPr>
      <w:rFonts w:ascii="Times New Roman" w:eastAsia="Times New Roman" w:hAnsi="Times New Roman" w:cs="Times New Roman"/>
      <w:color w:val="000000"/>
      <w:sz w:val="24"/>
      <w:szCs w:val="24"/>
    </w:rPr>
  </w:style>
  <w:style w:type="character" w:customStyle="1" w:styleId="ListLabel170">
    <w:name w:val="ListLabel 170"/>
    <w:rPr>
      <w:rFonts w:ascii="Times New Roman" w:eastAsia="Times New Roman" w:hAnsi="Times New Roman" w:cs="Times New Roman"/>
      <w:sz w:val="24"/>
      <w:szCs w:val="24"/>
    </w:rPr>
  </w:style>
  <w:style w:type="character" w:customStyle="1" w:styleId="ListLabel171">
    <w:name w:val="ListLabel 171"/>
    <w:rPr>
      <w:rFonts w:ascii="Times New Roman" w:eastAsia="Times New Roman" w:hAnsi="Times New Roman" w:cs="Times New Roman"/>
      <w:sz w:val="24"/>
      <w:szCs w:val="24"/>
    </w:rPr>
  </w:style>
  <w:style w:type="character" w:customStyle="1" w:styleId="ListLabel172">
    <w:name w:val="ListLabel 172"/>
    <w:rPr>
      <w:rFonts w:cs="Times New Roman"/>
      <w:sz w:val="24"/>
      <w:szCs w:val="24"/>
    </w:rPr>
  </w:style>
  <w:style w:type="character" w:customStyle="1" w:styleId="ListLabel173">
    <w:name w:val="ListLabel 173"/>
    <w:rPr>
      <w:rFonts w:ascii="Times New Roman" w:eastAsia="Times New Roman" w:hAnsi="Times New Roman" w:cs="Times New Roman"/>
      <w:sz w:val="24"/>
      <w:szCs w:val="24"/>
    </w:rPr>
  </w:style>
  <w:style w:type="character" w:customStyle="1" w:styleId="ListLabel174">
    <w:name w:val="ListLabel 174"/>
    <w:rPr>
      <w:rFonts w:ascii="Times New Roman" w:eastAsia="Times New Roman" w:hAnsi="Times New Roman" w:cs="Times New Roman"/>
      <w:sz w:val="24"/>
    </w:rPr>
  </w:style>
  <w:style w:type="character" w:customStyle="1" w:styleId="ListLabel175">
    <w:name w:val="ListLabel 175"/>
    <w:rPr>
      <w:rFonts w:ascii="Times New Roman" w:eastAsia="Times New Roman" w:hAnsi="Times New Roman" w:cs="Times New Roman"/>
      <w:sz w:val="24"/>
      <w:szCs w:val="24"/>
    </w:rPr>
  </w:style>
  <w:style w:type="character" w:customStyle="1" w:styleId="ListLabel176">
    <w:name w:val="ListLabel 176"/>
    <w:rPr>
      <w:rFonts w:ascii="Times New Roman" w:eastAsia="Times New Roman" w:hAnsi="Times New Roman" w:cs="Times New Roman"/>
      <w:sz w:val="24"/>
    </w:rPr>
  </w:style>
  <w:style w:type="character" w:customStyle="1" w:styleId="ListLabel177">
    <w:name w:val="ListLabel 177"/>
    <w:rPr>
      <w:rFonts w:cs="Times New Roman"/>
      <w:sz w:val="24"/>
      <w:szCs w:val="24"/>
    </w:rPr>
  </w:style>
  <w:style w:type="character" w:customStyle="1" w:styleId="ListLabel178">
    <w:name w:val="ListLabel 178"/>
    <w:rPr>
      <w:rFonts w:ascii="Times New Roman" w:eastAsia="Times New Roman" w:hAnsi="Times New Roman" w:cs="Times New Roman"/>
      <w:sz w:val="24"/>
      <w:szCs w:val="24"/>
    </w:rPr>
  </w:style>
  <w:style w:type="character" w:customStyle="1" w:styleId="ListLabel179">
    <w:name w:val="ListLabel 179"/>
    <w:rPr>
      <w:rFonts w:ascii="Times New Roman" w:eastAsia="Tahoma" w:hAnsi="Times New Roman" w:cs="Times New Roman"/>
      <w:sz w:val="24"/>
      <w:szCs w:val="24"/>
    </w:rPr>
  </w:style>
  <w:style w:type="character" w:customStyle="1" w:styleId="ListLabel180">
    <w:name w:val="ListLabel 180"/>
    <w:rPr>
      <w:rFonts w:cs="Times New Roman"/>
      <w:sz w:val="24"/>
      <w:szCs w:val="24"/>
    </w:rPr>
  </w:style>
  <w:style w:type="character" w:customStyle="1" w:styleId="ListLabel181">
    <w:name w:val="ListLabel 181"/>
    <w:rPr>
      <w:rFonts w:cs="Times New Roman"/>
      <w:sz w:val="24"/>
      <w:szCs w:val="24"/>
    </w:rPr>
  </w:style>
  <w:style w:type="character" w:customStyle="1" w:styleId="ListLabel182">
    <w:name w:val="ListLabel 182"/>
    <w:rPr>
      <w:rFonts w:cs="Times New Roman"/>
      <w:sz w:val="24"/>
      <w:szCs w:val="24"/>
    </w:rPr>
  </w:style>
  <w:style w:type="character" w:customStyle="1" w:styleId="ListLabel183">
    <w:name w:val="ListLabel 183"/>
    <w:rPr>
      <w:rFonts w:cs="Times New Roman"/>
      <w:sz w:val="24"/>
      <w:szCs w:val="24"/>
    </w:rPr>
  </w:style>
  <w:style w:type="character" w:customStyle="1" w:styleId="ListLabel184">
    <w:name w:val="ListLabel 184"/>
    <w:rPr>
      <w:rFonts w:cs="Times New Roman"/>
      <w:sz w:val="24"/>
      <w:szCs w:val="24"/>
    </w:rPr>
  </w:style>
  <w:style w:type="character" w:customStyle="1" w:styleId="ListLabel185">
    <w:name w:val="ListLabel 185"/>
    <w:rPr>
      <w:rFonts w:ascii="Times New Roman" w:eastAsia="Times New Roman" w:hAnsi="Times New Roman" w:cs="Times New Roman"/>
      <w:sz w:val="24"/>
      <w:szCs w:val="24"/>
    </w:rPr>
  </w:style>
  <w:style w:type="character" w:customStyle="1" w:styleId="ListLabel186">
    <w:name w:val="ListLabel 186"/>
    <w:rPr>
      <w:rFonts w:ascii="Times New Roman" w:eastAsia="Times New Roman" w:hAnsi="Times New Roman" w:cs="Times New Roman"/>
      <w:sz w:val="24"/>
      <w:szCs w:val="24"/>
    </w:rPr>
  </w:style>
  <w:style w:type="character" w:customStyle="1" w:styleId="ListLabel187">
    <w:name w:val="ListLabel 187"/>
    <w:rPr>
      <w:rFonts w:cs="Times New Roman"/>
      <w:b/>
      <w:i w:val="0"/>
      <w:sz w:val="24"/>
      <w:szCs w:val="24"/>
    </w:rPr>
  </w:style>
  <w:style w:type="character" w:customStyle="1" w:styleId="ListLabel188">
    <w:name w:val="ListLabel 188"/>
    <w:rPr>
      <w:rFonts w:cs="Times New Roman"/>
      <w:b w:val="0"/>
      <w:i w:val="0"/>
      <w:sz w:val="24"/>
      <w:szCs w:val="24"/>
    </w:rPr>
  </w:style>
  <w:style w:type="character" w:customStyle="1" w:styleId="ListLabel189">
    <w:name w:val="ListLabel 189"/>
    <w:rPr>
      <w:rFonts w:eastAsia="Arial" w:cs="Times New Roman"/>
      <w:b w:val="0"/>
      <w:bCs w:val="0"/>
      <w:sz w:val="24"/>
      <w:szCs w:val="24"/>
    </w:rPr>
  </w:style>
  <w:style w:type="character" w:customStyle="1" w:styleId="ListLabel190">
    <w:name w:val="ListLabel 190"/>
    <w:rPr>
      <w:rFonts w:ascii="Times New Roman" w:eastAsia="Times New Roman" w:hAnsi="Times New Roman" w:cs="Times New Roman"/>
      <w:b w:val="0"/>
      <w:color w:val="000000"/>
      <w:sz w:val="24"/>
      <w:szCs w:val="24"/>
    </w:rPr>
  </w:style>
  <w:style w:type="character" w:customStyle="1" w:styleId="ListLabel191">
    <w:name w:val="ListLabel 191"/>
    <w:rPr>
      <w:rFonts w:ascii="Times New Roman" w:eastAsia="Times New Roman" w:hAnsi="Times New Roman" w:cs="Times New Roman"/>
      <w:b w:val="0"/>
      <w:bCs w:val="0"/>
      <w:sz w:val="24"/>
      <w:szCs w:val="24"/>
    </w:rPr>
  </w:style>
  <w:style w:type="character" w:customStyle="1" w:styleId="ListLabel192">
    <w:name w:val="ListLabel 192"/>
    <w:rPr>
      <w:rFonts w:cs="Times New Roman"/>
      <w:b/>
      <w:i w:val="0"/>
      <w:sz w:val="24"/>
      <w:szCs w:val="24"/>
    </w:rPr>
  </w:style>
  <w:style w:type="character" w:customStyle="1" w:styleId="ListLabel193">
    <w:name w:val="ListLabel 193"/>
    <w:rPr>
      <w:rFonts w:cs="Times New Roman"/>
      <w:b w:val="0"/>
      <w:i w:val="0"/>
      <w:sz w:val="24"/>
      <w:szCs w:val="24"/>
    </w:rPr>
  </w:style>
  <w:style w:type="character" w:customStyle="1" w:styleId="ListLabel194">
    <w:name w:val="ListLabel 194"/>
    <w:rPr>
      <w:rFonts w:ascii="Times New Roman" w:eastAsia="Times New Roman" w:hAnsi="Times New Roman" w:cs="Times New Roman"/>
      <w:b w:val="0"/>
      <w:color w:val="000000"/>
      <w:sz w:val="24"/>
      <w:szCs w:val="24"/>
    </w:rPr>
  </w:style>
  <w:style w:type="character" w:customStyle="1" w:styleId="ListLabel195">
    <w:name w:val="ListLabel 195"/>
    <w:rPr>
      <w:rFonts w:ascii="Times New Roman" w:eastAsia="Times New Roman" w:hAnsi="Times New Roman" w:cs="Times New Roman"/>
      <w:b w:val="0"/>
      <w:bCs w:val="0"/>
      <w:sz w:val="24"/>
      <w:szCs w:val="24"/>
    </w:rPr>
  </w:style>
  <w:style w:type="character" w:customStyle="1" w:styleId="ListLabel196">
    <w:name w:val="ListLabel 196"/>
    <w:rPr>
      <w:rFonts w:cs="Times New Roman"/>
      <w:b/>
      <w:i w:val="0"/>
      <w:sz w:val="24"/>
      <w:szCs w:val="24"/>
    </w:rPr>
  </w:style>
  <w:style w:type="character" w:customStyle="1" w:styleId="ListLabel197">
    <w:name w:val="ListLabel 197"/>
    <w:rPr>
      <w:rFonts w:cs="Times New Roman"/>
      <w:b w:val="0"/>
      <w:i w:val="0"/>
      <w:sz w:val="24"/>
      <w:szCs w:val="24"/>
    </w:rPr>
  </w:style>
  <w:style w:type="character" w:customStyle="1" w:styleId="ListLabel198">
    <w:name w:val="ListLabel 198"/>
    <w:rPr>
      <w:rFonts w:ascii="Times New Roman" w:eastAsia="Times New Roman" w:hAnsi="Times New Roman" w:cs="Times New Roman"/>
      <w:b w:val="0"/>
      <w:color w:val="000000"/>
      <w:sz w:val="24"/>
      <w:szCs w:val="24"/>
    </w:rPr>
  </w:style>
  <w:style w:type="character" w:customStyle="1" w:styleId="ListLabel199">
    <w:name w:val="ListLabel 199"/>
    <w:rPr>
      <w:rFonts w:ascii="Times New Roman" w:eastAsia="Times New Roman" w:hAnsi="Times New Roman" w:cs="Times New Roman"/>
      <w:b w:val="0"/>
      <w:bCs w:val="0"/>
      <w:sz w:val="24"/>
      <w:szCs w:val="24"/>
    </w:rPr>
  </w:style>
  <w:style w:type="character" w:customStyle="1" w:styleId="ListLabel200">
    <w:name w:val="ListLabel 200"/>
    <w:rPr>
      <w:rFonts w:cs="Times New Roman"/>
      <w:b/>
      <w:i w:val="0"/>
      <w:sz w:val="24"/>
      <w:szCs w:val="24"/>
    </w:rPr>
  </w:style>
  <w:style w:type="character" w:customStyle="1" w:styleId="ListLabel201">
    <w:name w:val="ListLabel 201"/>
    <w:rPr>
      <w:rFonts w:cs="Times New Roman"/>
      <w:b w:val="0"/>
      <w:i w:val="0"/>
      <w:sz w:val="24"/>
      <w:szCs w:val="24"/>
    </w:rPr>
  </w:style>
  <w:style w:type="character" w:customStyle="1" w:styleId="ListLabel202">
    <w:name w:val="ListLabel 202"/>
    <w:rPr>
      <w:rFonts w:ascii="Times New Roman" w:eastAsia="Times New Roman" w:hAnsi="Times New Roman" w:cs="Times New Roman"/>
      <w:b w:val="0"/>
      <w:color w:val="000000"/>
      <w:sz w:val="24"/>
      <w:szCs w:val="24"/>
    </w:rPr>
  </w:style>
  <w:style w:type="character" w:customStyle="1" w:styleId="ListLabel203">
    <w:name w:val="ListLabel 203"/>
    <w:rPr>
      <w:rFonts w:ascii="Times New Roman" w:eastAsia="Times New Roman" w:hAnsi="Times New Roman" w:cs="Times New Roman"/>
      <w:b w:val="0"/>
      <w:bCs w:val="0"/>
      <w:sz w:val="24"/>
      <w:szCs w:val="24"/>
    </w:rPr>
  </w:style>
  <w:style w:type="character" w:customStyle="1" w:styleId="ListLabel204">
    <w:name w:val="ListLabel 204"/>
    <w:rPr>
      <w:rFonts w:cs="Times New Roman"/>
      <w:b/>
      <w:i w:val="0"/>
      <w:sz w:val="24"/>
      <w:szCs w:val="24"/>
    </w:rPr>
  </w:style>
  <w:style w:type="character" w:customStyle="1" w:styleId="ListLabel205">
    <w:name w:val="ListLabel 205"/>
    <w:rPr>
      <w:rFonts w:cs="Times New Roman"/>
      <w:b w:val="0"/>
      <w:i w:val="0"/>
      <w:sz w:val="24"/>
      <w:szCs w:val="24"/>
    </w:rPr>
  </w:style>
  <w:style w:type="character" w:customStyle="1" w:styleId="ListLabel206">
    <w:name w:val="ListLabel 206"/>
    <w:rPr>
      <w:rFonts w:ascii="Times New Roman" w:eastAsia="Times New Roman" w:hAnsi="Times New Roman" w:cs="Times New Roman"/>
      <w:b w:val="0"/>
      <w:color w:val="000000"/>
      <w:sz w:val="24"/>
      <w:szCs w:val="24"/>
    </w:rPr>
  </w:style>
  <w:style w:type="character" w:customStyle="1" w:styleId="ListLabel207">
    <w:name w:val="ListLabel 207"/>
    <w:rPr>
      <w:rFonts w:ascii="Times New Roman" w:eastAsia="Times New Roman" w:hAnsi="Times New Roman" w:cs="Times New Roman"/>
      <w:b w:val="0"/>
      <w:bCs w:val="0"/>
      <w:sz w:val="24"/>
      <w:szCs w:val="24"/>
    </w:rPr>
  </w:style>
  <w:style w:type="character" w:customStyle="1" w:styleId="ListLabel208">
    <w:name w:val="ListLabel 208"/>
    <w:rPr>
      <w:rFonts w:cs="Times New Roman"/>
      <w:b/>
      <w:i w:val="0"/>
      <w:sz w:val="24"/>
      <w:szCs w:val="24"/>
    </w:rPr>
  </w:style>
  <w:style w:type="character" w:customStyle="1" w:styleId="ListLabel209">
    <w:name w:val="ListLabel 209"/>
    <w:rPr>
      <w:rFonts w:cs="Times New Roman"/>
      <w:b w:val="0"/>
      <w:i w:val="0"/>
      <w:sz w:val="24"/>
      <w:szCs w:val="24"/>
    </w:rPr>
  </w:style>
  <w:style w:type="character" w:customStyle="1" w:styleId="ListLabel210">
    <w:name w:val="ListLabel 210"/>
    <w:rPr>
      <w:rFonts w:ascii="Times New Roman" w:eastAsia="Times New Roman" w:hAnsi="Times New Roman" w:cs="Times New Roman"/>
      <w:b w:val="0"/>
      <w:color w:val="000000"/>
      <w:sz w:val="24"/>
      <w:szCs w:val="24"/>
    </w:rPr>
  </w:style>
  <w:style w:type="character" w:customStyle="1" w:styleId="ListLabel211">
    <w:name w:val="ListLabel 211"/>
    <w:rPr>
      <w:rFonts w:ascii="Times New Roman" w:eastAsia="Times New Roman" w:hAnsi="Times New Roman" w:cs="Times New Roman"/>
      <w:b w:val="0"/>
      <w:bCs w:val="0"/>
      <w:sz w:val="24"/>
      <w:szCs w:val="24"/>
    </w:rPr>
  </w:style>
  <w:style w:type="character" w:customStyle="1" w:styleId="ListLabel212">
    <w:name w:val="ListLabel 212"/>
    <w:rPr>
      <w:rFonts w:cs="Times New Roman"/>
      <w:b/>
      <w:i w:val="0"/>
      <w:sz w:val="24"/>
      <w:szCs w:val="24"/>
    </w:rPr>
  </w:style>
  <w:style w:type="character" w:customStyle="1" w:styleId="ListLabel213">
    <w:name w:val="ListLabel 213"/>
    <w:rPr>
      <w:rFonts w:cs="Times New Roman"/>
      <w:b w:val="0"/>
      <w:i w:val="0"/>
      <w:sz w:val="24"/>
      <w:szCs w:val="24"/>
    </w:rPr>
  </w:style>
  <w:style w:type="character" w:customStyle="1" w:styleId="ListLabel214">
    <w:name w:val="ListLabel 214"/>
    <w:rPr>
      <w:rFonts w:ascii="Times New Roman" w:eastAsia="Times New Roman" w:hAnsi="Times New Roman" w:cs="Times New Roman"/>
      <w:b w:val="0"/>
      <w:color w:val="000000"/>
      <w:sz w:val="24"/>
      <w:szCs w:val="24"/>
    </w:rPr>
  </w:style>
  <w:style w:type="character" w:customStyle="1" w:styleId="ListLabel215">
    <w:name w:val="ListLabel 215"/>
    <w:rPr>
      <w:rFonts w:ascii="Times New Roman" w:eastAsia="Times New Roman" w:hAnsi="Times New Roman" w:cs="Times New Roman"/>
      <w:sz w:val="24"/>
      <w:szCs w:val="24"/>
    </w:rPr>
  </w:style>
  <w:style w:type="character" w:customStyle="1" w:styleId="ListLabel216">
    <w:name w:val="ListLabel 216"/>
    <w:rPr>
      <w:rFonts w:cs="Times New Roman"/>
      <w:b/>
      <w:i w:val="0"/>
      <w:sz w:val="24"/>
      <w:szCs w:val="24"/>
    </w:rPr>
  </w:style>
  <w:style w:type="character" w:customStyle="1" w:styleId="ListLabel217">
    <w:name w:val="ListLabel 217"/>
    <w:rPr>
      <w:rFonts w:cs="Times New Roman"/>
      <w:b w:val="0"/>
      <w:i w:val="0"/>
      <w:sz w:val="24"/>
      <w:szCs w:val="24"/>
    </w:rPr>
  </w:style>
  <w:style w:type="character" w:customStyle="1" w:styleId="ListLabel218">
    <w:name w:val="ListLabel 218"/>
    <w:rPr>
      <w:rFonts w:ascii="Times New Roman" w:eastAsia="Times New Roman" w:hAnsi="Times New Roman" w:cs="Times New Roman"/>
      <w:b w:val="0"/>
      <w:color w:val="000000"/>
      <w:sz w:val="24"/>
      <w:szCs w:val="24"/>
    </w:rPr>
  </w:style>
  <w:style w:type="character" w:customStyle="1" w:styleId="ListLabel219">
    <w:name w:val="ListLabel 219"/>
    <w:rPr>
      <w:rFonts w:ascii="Times New Roman" w:eastAsia="Times New Roman" w:hAnsi="Times New Roman" w:cs="Times New Roman"/>
      <w:sz w:val="24"/>
      <w:szCs w:val="24"/>
    </w:rPr>
  </w:style>
  <w:style w:type="character" w:customStyle="1" w:styleId="ListLabel220">
    <w:name w:val="ListLabel 220"/>
    <w:rPr>
      <w:rFonts w:cs="Times New Roman"/>
      <w:b/>
      <w:i w:val="0"/>
      <w:sz w:val="24"/>
      <w:szCs w:val="24"/>
    </w:rPr>
  </w:style>
  <w:style w:type="character" w:customStyle="1" w:styleId="ListLabel221">
    <w:name w:val="ListLabel 221"/>
    <w:rPr>
      <w:rFonts w:cs="Times New Roman"/>
      <w:b w:val="0"/>
      <w:i w:val="0"/>
      <w:sz w:val="24"/>
      <w:szCs w:val="24"/>
    </w:rPr>
  </w:style>
  <w:style w:type="character" w:customStyle="1" w:styleId="ListLabel222">
    <w:name w:val="ListLabel 222"/>
    <w:rPr>
      <w:rFonts w:ascii="Times New Roman" w:eastAsia="Times New Roman" w:hAnsi="Times New Roman" w:cs="Times New Roman"/>
      <w:b w:val="0"/>
      <w:color w:val="000000"/>
      <w:sz w:val="24"/>
      <w:szCs w:val="24"/>
    </w:rPr>
  </w:style>
  <w:style w:type="character" w:customStyle="1" w:styleId="ListLabel223">
    <w:name w:val="ListLabel 223"/>
    <w:rPr>
      <w:rFonts w:ascii="Times New Roman" w:eastAsia="Times New Roman" w:hAnsi="Times New Roman" w:cs="Times New Roman"/>
      <w:sz w:val="24"/>
      <w:szCs w:val="24"/>
    </w:rPr>
  </w:style>
  <w:style w:type="character" w:customStyle="1" w:styleId="ListLabel224">
    <w:name w:val="ListLabel 224"/>
    <w:rPr>
      <w:rFonts w:cs="Times New Roman"/>
      <w:b/>
      <w:i w:val="0"/>
      <w:sz w:val="24"/>
      <w:szCs w:val="24"/>
    </w:rPr>
  </w:style>
  <w:style w:type="character" w:customStyle="1" w:styleId="ListLabel225">
    <w:name w:val="ListLabel 225"/>
    <w:rPr>
      <w:rFonts w:cs="Times New Roman"/>
      <w:b w:val="0"/>
      <w:i w:val="0"/>
      <w:sz w:val="24"/>
      <w:szCs w:val="24"/>
    </w:rPr>
  </w:style>
  <w:style w:type="character" w:customStyle="1" w:styleId="ListLabel226">
    <w:name w:val="ListLabel 226"/>
    <w:rPr>
      <w:rFonts w:ascii="Times New Roman" w:eastAsia="Times New Roman" w:hAnsi="Times New Roman" w:cs="Times New Roman"/>
      <w:b w:val="0"/>
      <w:color w:val="000000"/>
      <w:sz w:val="24"/>
      <w:szCs w:val="24"/>
    </w:rPr>
  </w:style>
  <w:style w:type="character" w:customStyle="1" w:styleId="ListLabel227">
    <w:name w:val="ListLabel 227"/>
    <w:rPr>
      <w:rFonts w:ascii="Times New Roman" w:eastAsia="Times New Roman" w:hAnsi="Times New Roman" w:cs="Times New Roman"/>
      <w:sz w:val="24"/>
      <w:szCs w:val="24"/>
    </w:rPr>
  </w:style>
  <w:style w:type="character" w:customStyle="1" w:styleId="ListLabel228">
    <w:name w:val="ListLabel 228"/>
    <w:rPr>
      <w:rFonts w:cs="Times New Roman"/>
      <w:b/>
      <w:i w:val="0"/>
      <w:sz w:val="24"/>
      <w:szCs w:val="24"/>
    </w:rPr>
  </w:style>
  <w:style w:type="character" w:customStyle="1" w:styleId="ListLabel229">
    <w:name w:val="ListLabel 229"/>
    <w:rPr>
      <w:rFonts w:cs="Times New Roman"/>
      <w:b w:val="0"/>
      <w:i w:val="0"/>
      <w:sz w:val="24"/>
      <w:szCs w:val="24"/>
    </w:rPr>
  </w:style>
  <w:style w:type="character" w:customStyle="1" w:styleId="ListLabel230">
    <w:name w:val="ListLabel 230"/>
    <w:rPr>
      <w:rFonts w:ascii="Times New Roman" w:eastAsia="Times New Roman" w:hAnsi="Times New Roman" w:cs="Times New Roman"/>
      <w:b w:val="0"/>
      <w:color w:val="000000"/>
      <w:sz w:val="24"/>
      <w:szCs w:val="24"/>
    </w:rPr>
  </w:style>
  <w:style w:type="character" w:customStyle="1" w:styleId="ListLabel231">
    <w:name w:val="ListLabel 231"/>
    <w:rPr>
      <w:rFonts w:ascii="Times New Roman" w:eastAsia="Times New Roman" w:hAnsi="Times New Roman" w:cs="Times New Roman"/>
      <w:sz w:val="24"/>
      <w:szCs w:val="24"/>
    </w:rPr>
  </w:style>
  <w:style w:type="character" w:customStyle="1" w:styleId="ListLabel232">
    <w:name w:val="ListLabel 232"/>
    <w:rPr>
      <w:rFonts w:cs="Times New Roman"/>
      <w:b/>
      <w:i w:val="0"/>
      <w:sz w:val="24"/>
      <w:szCs w:val="24"/>
    </w:rPr>
  </w:style>
  <w:style w:type="character" w:customStyle="1" w:styleId="ListLabel233">
    <w:name w:val="ListLabel 233"/>
    <w:rPr>
      <w:rFonts w:cs="Times New Roman"/>
      <w:b w:val="0"/>
      <w:i w:val="0"/>
      <w:sz w:val="24"/>
      <w:szCs w:val="24"/>
    </w:rPr>
  </w:style>
  <w:style w:type="character" w:customStyle="1" w:styleId="ListLabel234">
    <w:name w:val="ListLabel 234"/>
    <w:rPr>
      <w:rFonts w:ascii="Times New Roman" w:eastAsia="Times New Roman" w:hAnsi="Times New Roman" w:cs="Times New Roman"/>
      <w:b w:val="0"/>
      <w:color w:val="000000"/>
      <w:sz w:val="24"/>
      <w:szCs w:val="24"/>
    </w:rPr>
  </w:style>
  <w:style w:type="character" w:customStyle="1" w:styleId="ListLabel235">
    <w:name w:val="ListLabel 235"/>
    <w:rPr>
      <w:rFonts w:ascii="Times New Roman" w:eastAsia="Times New Roman" w:hAnsi="Times New Roman" w:cs="Times New Roman"/>
      <w:sz w:val="24"/>
      <w:szCs w:val="24"/>
    </w:rPr>
  </w:style>
  <w:style w:type="character" w:customStyle="1" w:styleId="ListLabel236">
    <w:name w:val="ListLabel 236"/>
    <w:rPr>
      <w:rFonts w:cs="Times New Roman"/>
      <w:b/>
      <w:i w:val="0"/>
      <w:sz w:val="24"/>
      <w:szCs w:val="24"/>
    </w:rPr>
  </w:style>
  <w:style w:type="character" w:customStyle="1" w:styleId="ListLabel237">
    <w:name w:val="ListLabel 237"/>
    <w:rPr>
      <w:rFonts w:cs="Times New Roman"/>
      <w:b w:val="0"/>
      <w:i w:val="0"/>
      <w:sz w:val="24"/>
      <w:szCs w:val="24"/>
    </w:rPr>
  </w:style>
  <w:style w:type="character" w:customStyle="1" w:styleId="ListLabel238">
    <w:name w:val="ListLabel 238"/>
    <w:rPr>
      <w:rFonts w:ascii="Times New Roman" w:eastAsia="Times New Roman" w:hAnsi="Times New Roman" w:cs="Times New Roman"/>
      <w:b w:val="0"/>
      <w:color w:val="000000"/>
      <w:sz w:val="24"/>
      <w:szCs w:val="24"/>
    </w:rPr>
  </w:style>
  <w:style w:type="character" w:customStyle="1" w:styleId="ListLabel239">
    <w:name w:val="ListLabel 239"/>
    <w:rPr>
      <w:rFonts w:ascii="Times New Roman" w:eastAsia="Times New Roman" w:hAnsi="Times New Roman" w:cs="Times New Roman"/>
      <w:sz w:val="24"/>
      <w:szCs w:val="24"/>
    </w:rPr>
  </w:style>
  <w:style w:type="character" w:customStyle="1" w:styleId="ListLabel240">
    <w:name w:val="ListLabel 240"/>
    <w:rPr>
      <w:rFonts w:cs="Times New Roman"/>
      <w:b/>
      <w:i w:val="0"/>
      <w:sz w:val="24"/>
      <w:szCs w:val="24"/>
    </w:rPr>
  </w:style>
  <w:style w:type="character" w:customStyle="1" w:styleId="ListLabel241">
    <w:name w:val="ListLabel 241"/>
    <w:rPr>
      <w:rFonts w:cs="Times New Roman"/>
      <w:b w:val="0"/>
      <w:i w:val="0"/>
      <w:sz w:val="24"/>
      <w:szCs w:val="24"/>
    </w:rPr>
  </w:style>
  <w:style w:type="character" w:customStyle="1" w:styleId="ListLabel242">
    <w:name w:val="ListLabel 242"/>
    <w:rPr>
      <w:rFonts w:ascii="Times New Roman" w:eastAsia="Times New Roman" w:hAnsi="Times New Roman" w:cs="Times New Roman"/>
      <w:b w:val="0"/>
      <w:color w:val="000000"/>
      <w:sz w:val="24"/>
      <w:szCs w:val="24"/>
    </w:rPr>
  </w:style>
  <w:style w:type="character" w:customStyle="1" w:styleId="ListLabel243">
    <w:name w:val="ListLabel 243"/>
    <w:rPr>
      <w:rFonts w:ascii="Times New Roman" w:eastAsia="Times New Roman" w:hAnsi="Times New Roman" w:cs="Times New Roman"/>
      <w:sz w:val="24"/>
      <w:szCs w:val="24"/>
    </w:rPr>
  </w:style>
  <w:style w:type="character" w:customStyle="1" w:styleId="ListLabel244">
    <w:name w:val="ListLabel 244"/>
    <w:rPr>
      <w:rFonts w:cs="Times New Roman"/>
      <w:b/>
      <w:i w:val="0"/>
      <w:sz w:val="24"/>
      <w:szCs w:val="24"/>
    </w:rPr>
  </w:style>
  <w:style w:type="character" w:customStyle="1" w:styleId="ListLabel245">
    <w:name w:val="ListLabel 245"/>
    <w:rPr>
      <w:rFonts w:cs="Times New Roman"/>
      <w:b w:val="0"/>
      <w:i w:val="0"/>
      <w:sz w:val="24"/>
      <w:szCs w:val="24"/>
    </w:rPr>
  </w:style>
  <w:style w:type="character" w:customStyle="1" w:styleId="ListLabel246">
    <w:name w:val="ListLabel 246"/>
    <w:rPr>
      <w:rFonts w:ascii="Times New Roman" w:eastAsia="Times New Roman" w:hAnsi="Times New Roman" w:cs="Times New Roman"/>
      <w:b w:val="0"/>
      <w:color w:val="000000"/>
      <w:sz w:val="24"/>
      <w:szCs w:val="24"/>
    </w:rPr>
  </w:style>
  <w:style w:type="character" w:customStyle="1" w:styleId="ListLabel247">
    <w:name w:val="ListLabel 247"/>
    <w:rPr>
      <w:rFonts w:ascii="Times New Roman" w:eastAsia="Times New Roman" w:hAnsi="Times New Roman" w:cs="Times New Roman"/>
      <w:sz w:val="24"/>
      <w:szCs w:val="24"/>
    </w:rPr>
  </w:style>
  <w:style w:type="character" w:customStyle="1" w:styleId="ListLabel248">
    <w:name w:val="ListLabel 248"/>
    <w:rPr>
      <w:rFonts w:cs="Times New Roman"/>
      <w:b/>
      <w:i w:val="0"/>
      <w:sz w:val="24"/>
      <w:szCs w:val="24"/>
    </w:rPr>
  </w:style>
  <w:style w:type="character" w:customStyle="1" w:styleId="ListLabel249">
    <w:name w:val="ListLabel 249"/>
    <w:rPr>
      <w:rFonts w:cs="Times New Roman"/>
      <w:b w:val="0"/>
      <w:i w:val="0"/>
      <w:sz w:val="24"/>
      <w:szCs w:val="24"/>
    </w:rPr>
  </w:style>
  <w:style w:type="character" w:customStyle="1" w:styleId="ListLabel250">
    <w:name w:val="ListLabel 250"/>
    <w:rPr>
      <w:rFonts w:ascii="Times New Roman" w:eastAsia="Times New Roman" w:hAnsi="Times New Roman" w:cs="Times New Roman"/>
      <w:b w:val="0"/>
      <w:color w:val="000000"/>
      <w:sz w:val="24"/>
      <w:szCs w:val="24"/>
    </w:rPr>
  </w:style>
  <w:style w:type="character" w:customStyle="1" w:styleId="ListLabel251">
    <w:name w:val="ListLabel 251"/>
    <w:rPr>
      <w:rFonts w:ascii="Times New Roman" w:eastAsia="Times New Roman" w:hAnsi="Times New Roman" w:cs="Times New Roman"/>
      <w:sz w:val="24"/>
      <w:szCs w:val="24"/>
    </w:rPr>
  </w:style>
  <w:style w:type="character" w:customStyle="1" w:styleId="ListLabel252">
    <w:name w:val="ListLabel 252"/>
    <w:rPr>
      <w:rFonts w:cs="Times New Roman"/>
      <w:b/>
      <w:i w:val="0"/>
      <w:sz w:val="24"/>
      <w:szCs w:val="24"/>
    </w:rPr>
  </w:style>
  <w:style w:type="character" w:customStyle="1" w:styleId="ListLabel253">
    <w:name w:val="ListLabel 253"/>
    <w:rPr>
      <w:rFonts w:cs="Times New Roman"/>
      <w:b w:val="0"/>
      <w:i w:val="0"/>
      <w:sz w:val="24"/>
      <w:szCs w:val="24"/>
    </w:rPr>
  </w:style>
  <w:style w:type="character" w:customStyle="1" w:styleId="ListLabel254">
    <w:name w:val="ListLabel 254"/>
    <w:rPr>
      <w:rFonts w:ascii="Times New Roman" w:eastAsia="Times New Roman" w:hAnsi="Times New Roman" w:cs="Times New Roman"/>
      <w:b w:val="0"/>
      <w:color w:val="000000"/>
      <w:sz w:val="24"/>
      <w:szCs w:val="24"/>
    </w:rPr>
  </w:style>
  <w:style w:type="character" w:customStyle="1" w:styleId="ListLabel255">
    <w:name w:val="ListLabel 255"/>
    <w:rPr>
      <w:rFonts w:ascii="Times New Roman" w:eastAsia="Times New Roman" w:hAnsi="Times New Roman" w:cs="Times New Roman"/>
      <w:sz w:val="24"/>
      <w:szCs w:val="24"/>
    </w:rPr>
  </w:style>
  <w:style w:type="character" w:customStyle="1" w:styleId="ListLabel256">
    <w:name w:val="ListLabel 256"/>
    <w:rPr>
      <w:rFonts w:cs="Times New Roman"/>
      <w:b/>
      <w:i w:val="0"/>
      <w:sz w:val="24"/>
      <w:szCs w:val="24"/>
    </w:rPr>
  </w:style>
  <w:style w:type="character" w:customStyle="1" w:styleId="ListLabel257">
    <w:name w:val="ListLabel 257"/>
    <w:rPr>
      <w:rFonts w:cs="Times New Roman"/>
      <w:b w:val="0"/>
      <w:i w:val="0"/>
      <w:sz w:val="24"/>
      <w:szCs w:val="24"/>
    </w:rPr>
  </w:style>
  <w:style w:type="character" w:customStyle="1" w:styleId="ListLabel258">
    <w:name w:val="ListLabel 258"/>
    <w:rPr>
      <w:rFonts w:ascii="Times New Roman" w:eastAsia="Times New Roman" w:hAnsi="Times New Roman" w:cs="Times New Roman"/>
      <w:b w:val="0"/>
      <w:color w:val="000000"/>
      <w:sz w:val="24"/>
      <w:szCs w:val="24"/>
    </w:rPr>
  </w:style>
  <w:style w:type="character" w:customStyle="1" w:styleId="ListLabel259">
    <w:name w:val="ListLabel 259"/>
    <w:rPr>
      <w:rFonts w:ascii="Times New Roman" w:eastAsia="Times New Roman" w:hAnsi="Times New Roman" w:cs="Times New Roman"/>
      <w:sz w:val="24"/>
      <w:szCs w:val="24"/>
    </w:rPr>
  </w:style>
  <w:style w:type="character" w:customStyle="1" w:styleId="ListLabel260">
    <w:name w:val="ListLabel 260"/>
    <w:rPr>
      <w:rFonts w:cs="Times New Roman"/>
      <w:b/>
      <w:i w:val="0"/>
      <w:sz w:val="24"/>
      <w:szCs w:val="24"/>
    </w:rPr>
  </w:style>
  <w:style w:type="character" w:customStyle="1" w:styleId="ListLabel261">
    <w:name w:val="ListLabel 261"/>
    <w:rPr>
      <w:rFonts w:cs="Times New Roman"/>
      <w:b w:val="0"/>
      <w:i w:val="0"/>
      <w:sz w:val="24"/>
      <w:szCs w:val="24"/>
    </w:rPr>
  </w:style>
  <w:style w:type="character" w:customStyle="1" w:styleId="ListLabel262">
    <w:name w:val="ListLabel 262"/>
    <w:rPr>
      <w:rFonts w:ascii="Times New Roman" w:eastAsia="Times New Roman" w:hAnsi="Times New Roman" w:cs="Times New Roman"/>
      <w:b w:val="0"/>
      <w:color w:val="000000"/>
      <w:sz w:val="24"/>
      <w:szCs w:val="24"/>
    </w:rPr>
  </w:style>
  <w:style w:type="character" w:customStyle="1" w:styleId="ListLabel263">
    <w:name w:val="ListLabel 263"/>
    <w:rPr>
      <w:rFonts w:ascii="Times New Roman" w:eastAsia="Times New Roman" w:hAnsi="Times New Roman" w:cs="Times New Roman"/>
      <w:sz w:val="24"/>
      <w:szCs w:val="24"/>
    </w:rPr>
  </w:style>
  <w:style w:type="character" w:customStyle="1" w:styleId="ListLabel264">
    <w:name w:val="ListLabel 264"/>
    <w:rPr>
      <w:rFonts w:cs="Times New Roman"/>
      <w:b/>
      <w:i w:val="0"/>
      <w:sz w:val="24"/>
      <w:szCs w:val="24"/>
    </w:rPr>
  </w:style>
  <w:style w:type="character" w:customStyle="1" w:styleId="ListLabel265">
    <w:name w:val="ListLabel 265"/>
    <w:rPr>
      <w:rFonts w:cs="Times New Roman"/>
      <w:b w:val="0"/>
      <w:i w:val="0"/>
      <w:sz w:val="24"/>
      <w:szCs w:val="24"/>
    </w:rPr>
  </w:style>
  <w:style w:type="character" w:customStyle="1" w:styleId="ListLabel266">
    <w:name w:val="ListLabel 266"/>
    <w:rPr>
      <w:rFonts w:ascii="Times New Roman" w:eastAsia="Times New Roman" w:hAnsi="Times New Roman" w:cs="Times New Roman"/>
      <w:b w:val="0"/>
      <w:color w:val="000000"/>
      <w:sz w:val="24"/>
      <w:szCs w:val="24"/>
    </w:rPr>
  </w:style>
  <w:style w:type="character" w:customStyle="1" w:styleId="ListLabel267">
    <w:name w:val="ListLabel 267"/>
    <w:rPr>
      <w:rFonts w:ascii="Times New Roman" w:eastAsia="Times New Roman" w:hAnsi="Times New Roman" w:cs="Times New Roman"/>
      <w:sz w:val="24"/>
      <w:szCs w:val="24"/>
    </w:rPr>
  </w:style>
  <w:style w:type="character" w:customStyle="1" w:styleId="ListLabel268">
    <w:name w:val="ListLabel 268"/>
    <w:rPr>
      <w:rFonts w:cs="Times New Roman"/>
      <w:b/>
      <w:i w:val="0"/>
      <w:sz w:val="24"/>
      <w:szCs w:val="24"/>
    </w:rPr>
  </w:style>
  <w:style w:type="character" w:customStyle="1" w:styleId="ListLabel269">
    <w:name w:val="ListLabel 269"/>
    <w:rPr>
      <w:rFonts w:cs="Times New Roman"/>
      <w:b w:val="0"/>
      <w:i w:val="0"/>
      <w:sz w:val="24"/>
      <w:szCs w:val="24"/>
    </w:rPr>
  </w:style>
  <w:style w:type="character" w:customStyle="1" w:styleId="ListLabel270">
    <w:name w:val="ListLabel 270"/>
    <w:rPr>
      <w:rFonts w:ascii="Times New Roman" w:eastAsia="Times New Roman" w:hAnsi="Times New Roman" w:cs="Times New Roman"/>
      <w:b w:val="0"/>
      <w:color w:val="000000"/>
      <w:sz w:val="24"/>
      <w:szCs w:val="24"/>
    </w:rPr>
  </w:style>
  <w:style w:type="character" w:customStyle="1" w:styleId="ListLabel271">
    <w:name w:val="ListLabel 271"/>
    <w:rPr>
      <w:rFonts w:ascii="Times New Roman" w:eastAsia="Times New Roman" w:hAnsi="Times New Roman" w:cs="Times New Roman"/>
      <w:sz w:val="24"/>
      <w:szCs w:val="24"/>
    </w:rPr>
  </w:style>
  <w:style w:type="character" w:customStyle="1" w:styleId="ListLabel272">
    <w:name w:val="ListLabel 272"/>
    <w:rPr>
      <w:rFonts w:cs="Times New Roman"/>
      <w:b/>
      <w:i w:val="0"/>
      <w:sz w:val="24"/>
      <w:szCs w:val="24"/>
    </w:rPr>
  </w:style>
  <w:style w:type="character" w:customStyle="1" w:styleId="ListLabel273">
    <w:name w:val="ListLabel 273"/>
    <w:rPr>
      <w:rFonts w:cs="Times New Roman"/>
      <w:b w:val="0"/>
      <w:i w:val="0"/>
      <w:sz w:val="24"/>
      <w:szCs w:val="24"/>
    </w:rPr>
  </w:style>
  <w:style w:type="character" w:customStyle="1" w:styleId="ListLabel274">
    <w:name w:val="ListLabel 274"/>
    <w:rPr>
      <w:rFonts w:ascii="Times New Roman" w:eastAsia="Times New Roman" w:hAnsi="Times New Roman" w:cs="Times New Roman"/>
      <w:b w:val="0"/>
      <w:color w:val="000000"/>
      <w:sz w:val="24"/>
      <w:szCs w:val="24"/>
    </w:rPr>
  </w:style>
  <w:style w:type="character" w:customStyle="1" w:styleId="ListLabel275">
    <w:name w:val="ListLabel 275"/>
    <w:rPr>
      <w:rFonts w:ascii="Times New Roman" w:eastAsia="Times New Roman" w:hAnsi="Times New Roman" w:cs="Times New Roman"/>
      <w:sz w:val="24"/>
      <w:szCs w:val="24"/>
    </w:rPr>
  </w:style>
  <w:style w:type="character" w:customStyle="1" w:styleId="ListLabel276">
    <w:name w:val="ListLabel 276"/>
    <w:rPr>
      <w:rFonts w:cs="Times New Roman"/>
      <w:b/>
      <w:i w:val="0"/>
      <w:sz w:val="24"/>
      <w:szCs w:val="24"/>
    </w:rPr>
  </w:style>
  <w:style w:type="character" w:customStyle="1" w:styleId="ListLabel277">
    <w:name w:val="ListLabel 277"/>
    <w:rPr>
      <w:rFonts w:cs="Times New Roman"/>
      <w:b w:val="0"/>
      <w:i w:val="0"/>
      <w:sz w:val="24"/>
      <w:szCs w:val="24"/>
    </w:rPr>
  </w:style>
  <w:style w:type="character" w:customStyle="1" w:styleId="ListLabel278">
    <w:name w:val="ListLabel 278"/>
    <w:rPr>
      <w:rFonts w:ascii="Times New Roman" w:eastAsia="Times New Roman" w:hAnsi="Times New Roman" w:cs="Times New Roman"/>
      <w:b w:val="0"/>
      <w:color w:val="000000"/>
      <w:sz w:val="24"/>
      <w:szCs w:val="24"/>
    </w:rPr>
  </w:style>
  <w:style w:type="character" w:customStyle="1" w:styleId="ListLabel279">
    <w:name w:val="ListLabel 279"/>
    <w:rPr>
      <w:rFonts w:ascii="Times New Roman" w:eastAsia="Times New Roman" w:hAnsi="Times New Roman" w:cs="Times New Roman"/>
      <w:sz w:val="24"/>
      <w:szCs w:val="24"/>
    </w:rPr>
  </w:style>
  <w:style w:type="character" w:customStyle="1" w:styleId="ListLabel280">
    <w:name w:val="ListLabel 280"/>
    <w:rPr>
      <w:rFonts w:cs="Times New Roman"/>
      <w:b/>
      <w:i w:val="0"/>
      <w:sz w:val="24"/>
      <w:szCs w:val="24"/>
    </w:rPr>
  </w:style>
  <w:style w:type="character" w:customStyle="1" w:styleId="ListLabel281">
    <w:name w:val="ListLabel 281"/>
    <w:rPr>
      <w:rFonts w:cs="Times New Roman"/>
      <w:b w:val="0"/>
      <w:i w:val="0"/>
      <w:sz w:val="24"/>
      <w:szCs w:val="24"/>
    </w:rPr>
  </w:style>
  <w:style w:type="character" w:customStyle="1" w:styleId="ListLabel282">
    <w:name w:val="ListLabel 282"/>
    <w:rPr>
      <w:rFonts w:ascii="Times New Roman" w:eastAsia="Times New Roman" w:hAnsi="Times New Roman" w:cs="Times New Roman"/>
      <w:b w:val="0"/>
      <w:color w:val="000000"/>
      <w:sz w:val="24"/>
      <w:szCs w:val="24"/>
    </w:rPr>
  </w:style>
  <w:style w:type="character" w:customStyle="1" w:styleId="ListLabel283">
    <w:name w:val="ListLabel 283"/>
    <w:rPr>
      <w:rFonts w:ascii="Times New Roman" w:eastAsia="Times New Roman" w:hAnsi="Times New Roman" w:cs="Times New Roman"/>
      <w:sz w:val="24"/>
      <w:szCs w:val="24"/>
    </w:rPr>
  </w:style>
  <w:style w:type="character" w:customStyle="1" w:styleId="ListLabel284">
    <w:name w:val="ListLabel 284"/>
    <w:rPr>
      <w:rFonts w:cs="Times New Roman"/>
      <w:b/>
      <w:i w:val="0"/>
      <w:sz w:val="24"/>
      <w:szCs w:val="24"/>
    </w:rPr>
  </w:style>
  <w:style w:type="character" w:customStyle="1" w:styleId="ListLabel285">
    <w:name w:val="ListLabel 285"/>
    <w:rPr>
      <w:rFonts w:cs="Times New Roman"/>
      <w:b w:val="0"/>
      <w:i w:val="0"/>
      <w:sz w:val="24"/>
      <w:szCs w:val="24"/>
    </w:rPr>
  </w:style>
  <w:style w:type="character" w:customStyle="1" w:styleId="ListLabel286">
    <w:name w:val="ListLabel 286"/>
    <w:rPr>
      <w:rFonts w:ascii="Times New Roman" w:eastAsia="Times New Roman" w:hAnsi="Times New Roman" w:cs="Times New Roman"/>
      <w:b w:val="0"/>
      <w:color w:val="000000"/>
      <w:sz w:val="24"/>
      <w:szCs w:val="24"/>
    </w:rPr>
  </w:style>
  <w:style w:type="character" w:customStyle="1" w:styleId="ListLabel287">
    <w:name w:val="ListLabel 287"/>
    <w:rPr>
      <w:rFonts w:ascii="Times New Roman" w:eastAsia="Times New Roman" w:hAnsi="Times New Roman" w:cs="Times New Roman"/>
      <w:sz w:val="24"/>
      <w:szCs w:val="24"/>
    </w:rPr>
  </w:style>
  <w:style w:type="character" w:customStyle="1" w:styleId="ListLabel288">
    <w:name w:val="ListLabel 288"/>
    <w:rPr>
      <w:rFonts w:cs="Times New Roman"/>
      <w:b/>
      <w:i w:val="0"/>
      <w:sz w:val="24"/>
      <w:szCs w:val="24"/>
    </w:rPr>
  </w:style>
  <w:style w:type="character" w:customStyle="1" w:styleId="ListLabel289">
    <w:name w:val="ListLabel 289"/>
    <w:rPr>
      <w:rFonts w:cs="Times New Roman"/>
      <w:b w:val="0"/>
      <w:i w:val="0"/>
      <w:sz w:val="24"/>
      <w:szCs w:val="24"/>
    </w:rPr>
  </w:style>
  <w:style w:type="character" w:customStyle="1" w:styleId="ListLabel290">
    <w:name w:val="ListLabel 290"/>
    <w:rPr>
      <w:rFonts w:ascii="Times New Roman" w:eastAsia="Times New Roman" w:hAnsi="Times New Roman" w:cs="Times New Roman"/>
      <w:b w:val="0"/>
      <w:color w:val="000000"/>
      <w:sz w:val="24"/>
      <w:szCs w:val="24"/>
    </w:rPr>
  </w:style>
  <w:style w:type="character" w:customStyle="1" w:styleId="ListLabel291">
    <w:name w:val="ListLabel 291"/>
    <w:rPr>
      <w:rFonts w:ascii="Times New Roman" w:eastAsia="Times New Roman" w:hAnsi="Times New Roman" w:cs="Times New Roman"/>
      <w:color w:val="000000"/>
      <w:sz w:val="24"/>
      <w:szCs w:val="24"/>
    </w:rPr>
  </w:style>
  <w:style w:type="character" w:customStyle="1" w:styleId="ListLabel292">
    <w:name w:val="ListLabel 292"/>
    <w:rPr>
      <w:rFonts w:cs="Times New Roman"/>
      <w:b/>
      <w:i w:val="0"/>
      <w:sz w:val="24"/>
      <w:szCs w:val="24"/>
    </w:rPr>
  </w:style>
  <w:style w:type="character" w:customStyle="1" w:styleId="ListLabel293">
    <w:name w:val="ListLabel 293"/>
    <w:rPr>
      <w:rFonts w:cs="Times New Roman"/>
      <w:b w:val="0"/>
      <w:i w:val="0"/>
      <w:sz w:val="24"/>
      <w:szCs w:val="24"/>
    </w:rPr>
  </w:style>
  <w:style w:type="character" w:customStyle="1" w:styleId="ListLabel294">
    <w:name w:val="ListLabel 294"/>
    <w:rPr>
      <w:rFonts w:ascii="Times New Roman" w:eastAsia="Times New Roman" w:hAnsi="Times New Roman" w:cs="Times New Roman"/>
      <w:b w:val="0"/>
      <w:color w:val="000000"/>
      <w:sz w:val="24"/>
      <w:szCs w:val="24"/>
    </w:rPr>
  </w:style>
  <w:style w:type="character" w:customStyle="1" w:styleId="ListLabel295">
    <w:name w:val="ListLabel 295"/>
    <w:rPr>
      <w:rFonts w:ascii="Times New Roman" w:eastAsia="Times New Roman" w:hAnsi="Times New Roman" w:cs="Times New Roman"/>
      <w:color w:val="000000"/>
      <w:sz w:val="24"/>
      <w:szCs w:val="24"/>
    </w:rPr>
  </w:style>
  <w:style w:type="character" w:customStyle="1" w:styleId="ListLabel296">
    <w:name w:val="ListLabel 296"/>
    <w:rPr>
      <w:rFonts w:cs="Times New Roman"/>
      <w:b/>
      <w:i w:val="0"/>
      <w:sz w:val="24"/>
      <w:szCs w:val="24"/>
    </w:rPr>
  </w:style>
  <w:style w:type="character" w:customStyle="1" w:styleId="ListLabel297">
    <w:name w:val="ListLabel 297"/>
    <w:rPr>
      <w:rFonts w:cs="Times New Roman"/>
      <w:b w:val="0"/>
      <w:i w:val="0"/>
      <w:sz w:val="24"/>
      <w:szCs w:val="24"/>
    </w:rPr>
  </w:style>
  <w:style w:type="character" w:customStyle="1" w:styleId="ListLabel298">
    <w:name w:val="ListLabel 298"/>
    <w:rPr>
      <w:rFonts w:ascii="Times New Roman" w:eastAsia="Times New Roman" w:hAnsi="Times New Roman" w:cs="Times New Roman"/>
      <w:b w:val="0"/>
      <w:color w:val="000000"/>
      <w:sz w:val="24"/>
      <w:szCs w:val="24"/>
    </w:rPr>
  </w:style>
  <w:style w:type="character" w:customStyle="1" w:styleId="ListLabel299">
    <w:name w:val="ListLabel 299"/>
    <w:rPr>
      <w:rFonts w:ascii="Times New Roman" w:eastAsia="Times New Roman" w:hAnsi="Times New Roman" w:cs="Times New Roman"/>
      <w:color w:val="000000"/>
      <w:sz w:val="24"/>
      <w:szCs w:val="24"/>
    </w:rPr>
  </w:style>
  <w:style w:type="numbering" w:customStyle="1" w:styleId="WWOutlineListStyle20">
    <w:name w:val="WW_OutlineListStyle_20"/>
    <w:basedOn w:val="Bezlisty"/>
    <w:pPr>
      <w:numPr>
        <w:numId w:val="2"/>
      </w:numPr>
    </w:pPr>
  </w:style>
  <w:style w:type="numbering" w:customStyle="1" w:styleId="WWOutlineListStyle19">
    <w:name w:val="WW_OutlineListStyle_19"/>
    <w:basedOn w:val="Bezlisty"/>
    <w:pPr>
      <w:numPr>
        <w:numId w:val="3"/>
      </w:numPr>
    </w:pPr>
  </w:style>
  <w:style w:type="numbering" w:customStyle="1" w:styleId="WWOutlineListStyle18">
    <w:name w:val="WW_OutlineListStyle_18"/>
    <w:basedOn w:val="Bezlisty"/>
    <w:pPr>
      <w:numPr>
        <w:numId w:val="4"/>
      </w:numPr>
    </w:pPr>
  </w:style>
  <w:style w:type="numbering" w:customStyle="1" w:styleId="WWOutlineListStyle17">
    <w:name w:val="WW_OutlineListStyle_17"/>
    <w:basedOn w:val="Bezlisty"/>
    <w:pPr>
      <w:numPr>
        <w:numId w:val="5"/>
      </w:numPr>
    </w:pPr>
  </w:style>
  <w:style w:type="numbering" w:customStyle="1" w:styleId="WWOutlineListStyle16">
    <w:name w:val="WW_OutlineListStyle_16"/>
    <w:basedOn w:val="Bezlisty"/>
    <w:pPr>
      <w:numPr>
        <w:numId w:val="6"/>
      </w:numPr>
    </w:pPr>
  </w:style>
  <w:style w:type="numbering" w:customStyle="1" w:styleId="WWOutlineListStyle15">
    <w:name w:val="WW_OutlineListStyle_15"/>
    <w:basedOn w:val="Bezlisty"/>
    <w:pPr>
      <w:numPr>
        <w:numId w:val="7"/>
      </w:numPr>
    </w:pPr>
  </w:style>
  <w:style w:type="numbering" w:customStyle="1" w:styleId="WWOutlineListStyle14">
    <w:name w:val="WW_OutlineListStyle_14"/>
    <w:basedOn w:val="Bezlisty"/>
    <w:pPr>
      <w:numPr>
        <w:numId w:val="8"/>
      </w:numPr>
    </w:pPr>
  </w:style>
  <w:style w:type="numbering" w:customStyle="1" w:styleId="WWOutlineListStyle13">
    <w:name w:val="WW_OutlineListStyle_13"/>
    <w:basedOn w:val="Bezlisty"/>
    <w:pPr>
      <w:numPr>
        <w:numId w:val="9"/>
      </w:numPr>
    </w:pPr>
  </w:style>
  <w:style w:type="numbering" w:customStyle="1" w:styleId="WWOutlineListStyle12">
    <w:name w:val="WW_OutlineListStyle_12"/>
    <w:basedOn w:val="Bezlisty"/>
    <w:pPr>
      <w:numPr>
        <w:numId w:val="10"/>
      </w:numPr>
    </w:pPr>
  </w:style>
  <w:style w:type="numbering" w:customStyle="1" w:styleId="WWOutlineListStyle11">
    <w:name w:val="WW_OutlineListStyle_11"/>
    <w:basedOn w:val="Bezlisty"/>
    <w:pPr>
      <w:numPr>
        <w:numId w:val="11"/>
      </w:numPr>
    </w:pPr>
  </w:style>
  <w:style w:type="numbering" w:customStyle="1" w:styleId="WWOutlineListStyle10">
    <w:name w:val="WW_OutlineListStyle_10"/>
    <w:basedOn w:val="Bezlisty"/>
    <w:pPr>
      <w:numPr>
        <w:numId w:val="12"/>
      </w:numPr>
    </w:pPr>
  </w:style>
  <w:style w:type="numbering" w:customStyle="1" w:styleId="WWOutlineListStyle9">
    <w:name w:val="WW_OutlineListStyle_9"/>
    <w:basedOn w:val="Bezlisty"/>
    <w:pPr>
      <w:numPr>
        <w:numId w:val="13"/>
      </w:numPr>
    </w:pPr>
  </w:style>
  <w:style w:type="numbering" w:customStyle="1" w:styleId="Outline">
    <w:name w:val="Outline"/>
    <w:basedOn w:val="Bezlisty"/>
    <w:pPr>
      <w:numPr>
        <w:numId w:val="14"/>
      </w:numPr>
    </w:pPr>
  </w:style>
  <w:style w:type="numbering" w:customStyle="1" w:styleId="WWOutlineListStyle8">
    <w:name w:val="WW_OutlineListStyle_8"/>
    <w:basedOn w:val="Bezlisty"/>
    <w:pPr>
      <w:numPr>
        <w:numId w:val="15"/>
      </w:numPr>
    </w:pPr>
  </w:style>
  <w:style w:type="numbering" w:customStyle="1" w:styleId="WWOutlineListStyle7">
    <w:name w:val="WW_OutlineListStyle_7"/>
    <w:basedOn w:val="Bezlisty"/>
    <w:pPr>
      <w:numPr>
        <w:numId w:val="16"/>
      </w:numPr>
    </w:pPr>
  </w:style>
  <w:style w:type="numbering" w:customStyle="1" w:styleId="WWOutlineListStyle6">
    <w:name w:val="WW_OutlineListStyle_6"/>
    <w:basedOn w:val="Bezlisty"/>
    <w:pPr>
      <w:numPr>
        <w:numId w:val="17"/>
      </w:numPr>
    </w:pPr>
  </w:style>
  <w:style w:type="numbering" w:customStyle="1" w:styleId="WWOutlineListStyle5">
    <w:name w:val="WW_OutlineListStyle_5"/>
    <w:basedOn w:val="Bezlisty"/>
    <w:pPr>
      <w:numPr>
        <w:numId w:val="18"/>
      </w:numPr>
    </w:pPr>
  </w:style>
  <w:style w:type="numbering" w:customStyle="1" w:styleId="WWOutlineListStyle4">
    <w:name w:val="WW_OutlineListStyle_4"/>
    <w:basedOn w:val="Bezlisty"/>
    <w:pPr>
      <w:numPr>
        <w:numId w:val="19"/>
      </w:numPr>
    </w:pPr>
  </w:style>
  <w:style w:type="numbering" w:customStyle="1" w:styleId="WWOutlineListStyle3">
    <w:name w:val="WW_OutlineListStyle_3"/>
    <w:basedOn w:val="Bezlisty"/>
    <w:pPr>
      <w:numPr>
        <w:numId w:val="20"/>
      </w:numPr>
    </w:pPr>
  </w:style>
  <w:style w:type="numbering" w:customStyle="1" w:styleId="WWOutlineListStyle2">
    <w:name w:val="WW_OutlineListStyle_2"/>
    <w:basedOn w:val="Bezlisty"/>
    <w:pPr>
      <w:numPr>
        <w:numId w:val="21"/>
      </w:numPr>
    </w:pPr>
  </w:style>
  <w:style w:type="numbering" w:customStyle="1" w:styleId="WWOutlineListStyle1">
    <w:name w:val="WW_OutlineListStyle_1"/>
    <w:basedOn w:val="Bezlisty"/>
    <w:pPr>
      <w:numPr>
        <w:numId w:val="22"/>
      </w:numPr>
    </w:pPr>
  </w:style>
  <w:style w:type="numbering" w:customStyle="1" w:styleId="Bezlisty1">
    <w:name w:val="Bez listy1"/>
    <w:basedOn w:val="Bezlisty"/>
    <w:pPr>
      <w:numPr>
        <w:numId w:val="23"/>
      </w:numPr>
    </w:pPr>
  </w:style>
  <w:style w:type="numbering" w:customStyle="1" w:styleId="WWOutlineListStyle">
    <w:name w:val="WW_OutlineListStyle"/>
    <w:basedOn w:val="Bezlisty"/>
    <w:pPr>
      <w:numPr>
        <w:numId w:val="24"/>
      </w:numPr>
    </w:pPr>
  </w:style>
  <w:style w:type="numbering" w:customStyle="1" w:styleId="WW8Num1">
    <w:name w:val="WW8Num1"/>
    <w:basedOn w:val="Bezlisty"/>
    <w:pPr>
      <w:numPr>
        <w:numId w:val="25"/>
      </w:numPr>
    </w:pPr>
  </w:style>
  <w:style w:type="numbering" w:customStyle="1" w:styleId="WW8Num2">
    <w:name w:val="WW8Num2"/>
    <w:basedOn w:val="Bezlisty"/>
    <w:pPr>
      <w:numPr>
        <w:numId w:val="26"/>
      </w:numPr>
    </w:pPr>
  </w:style>
  <w:style w:type="numbering" w:customStyle="1" w:styleId="WW8Num3">
    <w:name w:val="WW8Num3"/>
    <w:basedOn w:val="Bezlisty"/>
    <w:pPr>
      <w:numPr>
        <w:numId w:val="27"/>
      </w:numPr>
    </w:pPr>
  </w:style>
  <w:style w:type="numbering" w:customStyle="1" w:styleId="WW8Num4">
    <w:name w:val="WW8Num4"/>
    <w:basedOn w:val="Bezlisty"/>
    <w:pPr>
      <w:numPr>
        <w:numId w:val="28"/>
      </w:numPr>
    </w:pPr>
  </w:style>
  <w:style w:type="numbering" w:customStyle="1" w:styleId="WW8Num5">
    <w:name w:val="WW8Num5"/>
    <w:basedOn w:val="Bezlisty"/>
    <w:pPr>
      <w:numPr>
        <w:numId w:val="29"/>
      </w:numPr>
    </w:pPr>
  </w:style>
  <w:style w:type="numbering" w:customStyle="1" w:styleId="WW8Num6">
    <w:name w:val="WW8Num6"/>
    <w:basedOn w:val="Bezlisty"/>
    <w:pPr>
      <w:numPr>
        <w:numId w:val="30"/>
      </w:numPr>
    </w:pPr>
  </w:style>
  <w:style w:type="numbering" w:customStyle="1" w:styleId="WW8Num7">
    <w:name w:val="WW8Num7"/>
    <w:basedOn w:val="Bezlisty"/>
    <w:pPr>
      <w:numPr>
        <w:numId w:val="31"/>
      </w:numPr>
    </w:pPr>
  </w:style>
  <w:style w:type="numbering" w:customStyle="1" w:styleId="WW8Num8">
    <w:name w:val="WW8Num8"/>
    <w:basedOn w:val="Bezlisty"/>
    <w:pPr>
      <w:numPr>
        <w:numId w:val="32"/>
      </w:numPr>
    </w:pPr>
  </w:style>
  <w:style w:type="numbering" w:customStyle="1" w:styleId="WW8Num9">
    <w:name w:val="WW8Num9"/>
    <w:basedOn w:val="Bezlisty"/>
    <w:pPr>
      <w:numPr>
        <w:numId w:val="33"/>
      </w:numPr>
    </w:pPr>
  </w:style>
  <w:style w:type="numbering" w:customStyle="1" w:styleId="WW8Num10">
    <w:name w:val="WW8Num10"/>
    <w:basedOn w:val="Bezlisty"/>
    <w:pPr>
      <w:numPr>
        <w:numId w:val="34"/>
      </w:numPr>
    </w:pPr>
  </w:style>
  <w:style w:type="numbering" w:customStyle="1" w:styleId="WW8Num11">
    <w:name w:val="WW8Num11"/>
    <w:basedOn w:val="Bezlisty"/>
    <w:pPr>
      <w:numPr>
        <w:numId w:val="35"/>
      </w:numPr>
    </w:pPr>
  </w:style>
  <w:style w:type="numbering" w:customStyle="1" w:styleId="WW8Num12">
    <w:name w:val="WW8Num12"/>
    <w:basedOn w:val="Bezlisty"/>
    <w:pPr>
      <w:numPr>
        <w:numId w:val="36"/>
      </w:numPr>
    </w:pPr>
  </w:style>
  <w:style w:type="numbering" w:customStyle="1" w:styleId="WW8Num13">
    <w:name w:val="WW8Num13"/>
    <w:basedOn w:val="Bezlisty"/>
    <w:pPr>
      <w:numPr>
        <w:numId w:val="37"/>
      </w:numPr>
    </w:pPr>
  </w:style>
  <w:style w:type="numbering" w:customStyle="1" w:styleId="WW8Num14">
    <w:name w:val="WW8Num14"/>
    <w:basedOn w:val="Bezlisty"/>
    <w:pPr>
      <w:numPr>
        <w:numId w:val="38"/>
      </w:numPr>
    </w:pPr>
  </w:style>
  <w:style w:type="numbering" w:customStyle="1" w:styleId="WW8Num15">
    <w:name w:val="WW8Num15"/>
    <w:basedOn w:val="Bezlisty"/>
    <w:pPr>
      <w:numPr>
        <w:numId w:val="39"/>
      </w:numPr>
    </w:pPr>
  </w:style>
  <w:style w:type="numbering" w:customStyle="1" w:styleId="WW8Num16">
    <w:name w:val="WW8Num16"/>
    <w:basedOn w:val="Bezlisty"/>
    <w:pPr>
      <w:numPr>
        <w:numId w:val="40"/>
      </w:numPr>
    </w:pPr>
  </w:style>
  <w:style w:type="numbering" w:customStyle="1" w:styleId="WW8Num17">
    <w:name w:val="WW8Num17"/>
    <w:basedOn w:val="Bezlisty"/>
    <w:pPr>
      <w:numPr>
        <w:numId w:val="41"/>
      </w:numPr>
    </w:pPr>
  </w:style>
  <w:style w:type="numbering" w:customStyle="1" w:styleId="WW8Num18">
    <w:name w:val="WW8Num18"/>
    <w:basedOn w:val="Bezlisty"/>
    <w:pPr>
      <w:numPr>
        <w:numId w:val="42"/>
      </w:numPr>
    </w:pPr>
  </w:style>
  <w:style w:type="numbering" w:customStyle="1" w:styleId="WW8Num19">
    <w:name w:val="WW8Num19"/>
    <w:basedOn w:val="Bezlisty"/>
    <w:pPr>
      <w:numPr>
        <w:numId w:val="43"/>
      </w:numPr>
    </w:pPr>
  </w:style>
  <w:style w:type="numbering" w:customStyle="1" w:styleId="WW8Num20">
    <w:name w:val="WW8Num20"/>
    <w:basedOn w:val="Bezlisty"/>
    <w:pPr>
      <w:numPr>
        <w:numId w:val="44"/>
      </w:numPr>
    </w:pPr>
  </w:style>
  <w:style w:type="numbering" w:customStyle="1" w:styleId="WW8Num21">
    <w:name w:val="WW8Num21"/>
    <w:basedOn w:val="Bezlisty"/>
    <w:pPr>
      <w:numPr>
        <w:numId w:val="45"/>
      </w:numPr>
    </w:pPr>
  </w:style>
  <w:style w:type="numbering" w:customStyle="1" w:styleId="WW8Num22">
    <w:name w:val="WW8Num22"/>
    <w:basedOn w:val="Bezlisty"/>
    <w:pPr>
      <w:numPr>
        <w:numId w:val="46"/>
      </w:numPr>
    </w:pPr>
  </w:style>
  <w:style w:type="numbering" w:customStyle="1" w:styleId="WW8Num23">
    <w:name w:val="WW8Num23"/>
    <w:basedOn w:val="Bezlisty"/>
    <w:pPr>
      <w:numPr>
        <w:numId w:val="47"/>
      </w:numPr>
    </w:pPr>
  </w:style>
  <w:style w:type="numbering" w:customStyle="1" w:styleId="WW8Num24">
    <w:name w:val="WW8Num24"/>
    <w:basedOn w:val="Bezlisty"/>
    <w:pPr>
      <w:numPr>
        <w:numId w:val="48"/>
      </w:numPr>
    </w:pPr>
  </w:style>
  <w:style w:type="numbering" w:customStyle="1" w:styleId="WW8Num25">
    <w:name w:val="WW8Num25"/>
    <w:basedOn w:val="Bezlisty"/>
    <w:pPr>
      <w:numPr>
        <w:numId w:val="49"/>
      </w:numPr>
    </w:pPr>
  </w:style>
  <w:style w:type="numbering" w:customStyle="1" w:styleId="WW8Num26">
    <w:name w:val="WW8Num26"/>
    <w:basedOn w:val="Bezlisty"/>
    <w:pPr>
      <w:numPr>
        <w:numId w:val="50"/>
      </w:numPr>
    </w:pPr>
  </w:style>
  <w:style w:type="numbering" w:customStyle="1" w:styleId="WW8Num27">
    <w:name w:val="WW8Num27"/>
    <w:basedOn w:val="Bezlisty"/>
    <w:pPr>
      <w:numPr>
        <w:numId w:val="51"/>
      </w:numPr>
    </w:pPr>
  </w:style>
  <w:style w:type="numbering" w:customStyle="1" w:styleId="WW8Num28">
    <w:name w:val="WW8Num28"/>
    <w:basedOn w:val="Bezlisty"/>
    <w:pPr>
      <w:numPr>
        <w:numId w:val="52"/>
      </w:numPr>
    </w:pPr>
  </w:style>
  <w:style w:type="numbering" w:customStyle="1" w:styleId="WW8Num29">
    <w:name w:val="WW8Num29"/>
    <w:basedOn w:val="Bezlisty"/>
    <w:pPr>
      <w:numPr>
        <w:numId w:val="53"/>
      </w:numPr>
    </w:pPr>
  </w:style>
  <w:style w:type="numbering" w:customStyle="1" w:styleId="WW8Num30">
    <w:name w:val="WW8Num30"/>
    <w:basedOn w:val="Bezlisty"/>
    <w:pPr>
      <w:numPr>
        <w:numId w:val="54"/>
      </w:numPr>
    </w:pPr>
  </w:style>
  <w:style w:type="numbering" w:customStyle="1" w:styleId="WW8Num31">
    <w:name w:val="WW8Num31"/>
    <w:basedOn w:val="Bezlisty"/>
    <w:pPr>
      <w:numPr>
        <w:numId w:val="55"/>
      </w:numPr>
    </w:pPr>
  </w:style>
  <w:style w:type="numbering" w:customStyle="1" w:styleId="WW8Num32">
    <w:name w:val="WW8Num32"/>
    <w:basedOn w:val="Bezlisty"/>
    <w:pPr>
      <w:numPr>
        <w:numId w:val="56"/>
      </w:numPr>
    </w:pPr>
  </w:style>
  <w:style w:type="numbering" w:customStyle="1" w:styleId="WW8Num33">
    <w:name w:val="WW8Num33"/>
    <w:basedOn w:val="Bezlisty"/>
    <w:pPr>
      <w:numPr>
        <w:numId w:val="57"/>
      </w:numPr>
    </w:pPr>
  </w:style>
  <w:style w:type="numbering" w:customStyle="1" w:styleId="WW8Num34">
    <w:name w:val="WW8Num34"/>
    <w:basedOn w:val="Bezlisty"/>
    <w:pPr>
      <w:numPr>
        <w:numId w:val="58"/>
      </w:numPr>
    </w:pPr>
  </w:style>
  <w:style w:type="numbering" w:customStyle="1" w:styleId="WW8Num35">
    <w:name w:val="WW8Num35"/>
    <w:basedOn w:val="Bezlisty"/>
    <w:pPr>
      <w:numPr>
        <w:numId w:val="59"/>
      </w:numPr>
    </w:pPr>
  </w:style>
  <w:style w:type="numbering" w:customStyle="1" w:styleId="WW8Num36">
    <w:name w:val="WW8Num36"/>
    <w:basedOn w:val="Bezlisty"/>
    <w:pPr>
      <w:numPr>
        <w:numId w:val="60"/>
      </w:numPr>
    </w:pPr>
  </w:style>
  <w:style w:type="numbering" w:customStyle="1" w:styleId="WW8Num37">
    <w:name w:val="WW8Num37"/>
    <w:basedOn w:val="Bezlisty"/>
    <w:pPr>
      <w:numPr>
        <w:numId w:val="61"/>
      </w:numPr>
    </w:pPr>
  </w:style>
  <w:style w:type="numbering" w:customStyle="1" w:styleId="WW8Num38">
    <w:name w:val="WW8Num38"/>
    <w:basedOn w:val="Bezlisty"/>
    <w:pPr>
      <w:numPr>
        <w:numId w:val="62"/>
      </w:numPr>
    </w:pPr>
  </w:style>
  <w:style w:type="numbering" w:customStyle="1" w:styleId="WW8Num39">
    <w:name w:val="WW8Num39"/>
    <w:basedOn w:val="Bezlisty"/>
    <w:pPr>
      <w:numPr>
        <w:numId w:val="63"/>
      </w:numPr>
    </w:pPr>
  </w:style>
  <w:style w:type="numbering" w:customStyle="1" w:styleId="WWNum1">
    <w:name w:val="WWNum1"/>
    <w:basedOn w:val="Bezlisty"/>
    <w:pPr>
      <w:numPr>
        <w:numId w:val="64"/>
      </w:numPr>
    </w:pPr>
  </w:style>
  <w:style w:type="numbering" w:customStyle="1" w:styleId="WWNum2">
    <w:name w:val="WWNum2"/>
    <w:basedOn w:val="Bezlisty"/>
    <w:pPr>
      <w:numPr>
        <w:numId w:val="65"/>
      </w:numPr>
    </w:pPr>
  </w:style>
  <w:style w:type="numbering" w:customStyle="1" w:styleId="WWNum9">
    <w:name w:val="WWNum9"/>
    <w:basedOn w:val="Bezlisty"/>
    <w:pPr>
      <w:numPr>
        <w:numId w:val="6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402982">
      <w:bodyDiv w:val="1"/>
      <w:marLeft w:val="0"/>
      <w:marRight w:val="0"/>
      <w:marTop w:val="0"/>
      <w:marBottom w:val="0"/>
      <w:divBdr>
        <w:top w:val="none" w:sz="0" w:space="0" w:color="auto"/>
        <w:left w:val="none" w:sz="0" w:space="0" w:color="auto"/>
        <w:bottom w:val="none" w:sz="0" w:space="0" w:color="auto"/>
        <w:right w:val="none" w:sz="0" w:space="0" w:color="auto"/>
      </w:divBdr>
    </w:div>
    <w:div w:id="934051627">
      <w:bodyDiv w:val="1"/>
      <w:marLeft w:val="0"/>
      <w:marRight w:val="0"/>
      <w:marTop w:val="0"/>
      <w:marBottom w:val="0"/>
      <w:divBdr>
        <w:top w:val="none" w:sz="0" w:space="0" w:color="auto"/>
        <w:left w:val="none" w:sz="0" w:space="0" w:color="auto"/>
        <w:bottom w:val="none" w:sz="0" w:space="0" w:color="auto"/>
        <w:right w:val="none" w:sz="0" w:space="0" w:color="auto"/>
      </w:divBdr>
    </w:div>
    <w:div w:id="1089153448">
      <w:bodyDiv w:val="1"/>
      <w:marLeft w:val="0"/>
      <w:marRight w:val="0"/>
      <w:marTop w:val="0"/>
      <w:marBottom w:val="0"/>
      <w:divBdr>
        <w:top w:val="none" w:sz="0" w:space="0" w:color="auto"/>
        <w:left w:val="none" w:sz="0" w:space="0" w:color="auto"/>
        <w:bottom w:val="none" w:sz="0" w:space="0" w:color="auto"/>
        <w:right w:val="none" w:sz="0" w:space="0" w:color="auto"/>
      </w:divBdr>
    </w:div>
    <w:div w:id="1971394463">
      <w:bodyDiv w:val="1"/>
      <w:marLeft w:val="0"/>
      <w:marRight w:val="0"/>
      <w:marTop w:val="0"/>
      <w:marBottom w:val="0"/>
      <w:divBdr>
        <w:top w:val="none" w:sz="0" w:space="0" w:color="auto"/>
        <w:left w:val="none" w:sz="0" w:space="0" w:color="auto"/>
        <w:bottom w:val="none" w:sz="0" w:space="0" w:color="auto"/>
        <w:right w:val="none" w:sz="0" w:space="0" w:color="auto"/>
      </w:divBdr>
    </w:div>
    <w:div w:id="20068601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15</Pages>
  <Words>6387</Words>
  <Characters>38327</Characters>
  <Application>Microsoft Office Word</Application>
  <DocSecurity>0</DocSecurity>
  <Lines>319</Lines>
  <Paragraphs>89</Paragraphs>
  <ScaleCrop>false</ScaleCrop>
  <HeadingPairs>
    <vt:vector size="2" baseType="variant">
      <vt:variant>
        <vt:lpstr>Tytuł</vt:lpstr>
      </vt:variant>
      <vt:variant>
        <vt:i4>1</vt:i4>
      </vt:variant>
    </vt:vector>
  </HeadingPairs>
  <TitlesOfParts>
    <vt:vector size="1" baseType="lpstr">
      <vt:lpstr>Umowa nr …</vt:lpstr>
    </vt:vector>
  </TitlesOfParts>
  <Company/>
  <LinksUpToDate>false</LinksUpToDate>
  <CharactersWithSpaces>44625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dc:title>
  <dc:creator>Anna Łagódka</dc:creator>
  <cp:lastModifiedBy>Gabriela Kotlarczyk</cp:lastModifiedBy>
  <cp:revision>69</cp:revision>
  <cp:lastPrinted>2023-02-13T09:11:00Z</cp:lastPrinted>
  <dcterms:created xsi:type="dcterms:W3CDTF">2024-01-30T09:27:00Z</dcterms:created>
  <dcterms:modified xsi:type="dcterms:W3CDTF">2024-02-08T06:27:00Z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